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4B" w:rsidRPr="00C512BC" w:rsidRDefault="001D114B" w:rsidP="001D114B">
      <w:pPr>
        <w:spacing w:after="0" w:line="240" w:lineRule="auto"/>
        <w:jc w:val="right"/>
        <w:rPr>
          <w:rFonts w:ascii="Times New Roman" w:hAnsi="Times New Roman" w:cs="Times New Roman"/>
          <w:sz w:val="28"/>
          <w:szCs w:val="28"/>
        </w:rPr>
      </w:pPr>
      <w:r w:rsidRPr="00C512BC">
        <w:rPr>
          <w:rFonts w:ascii="Times New Roman" w:hAnsi="Times New Roman" w:cs="Times New Roman"/>
          <w:sz w:val="28"/>
          <w:szCs w:val="28"/>
        </w:rPr>
        <w:t>Проект № 419059-7</w:t>
      </w:r>
    </w:p>
    <w:p w:rsidR="001D114B" w:rsidRPr="00C512BC" w:rsidRDefault="001D114B" w:rsidP="001D11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 втором чтении</w:t>
      </w:r>
    </w:p>
    <w:p w:rsidR="001D114B" w:rsidRPr="00C512BC" w:rsidRDefault="001D114B" w:rsidP="001D114B">
      <w:pPr>
        <w:spacing w:after="0" w:line="240" w:lineRule="auto"/>
        <w:rPr>
          <w:rFonts w:ascii="Times New Roman" w:hAnsi="Times New Roman" w:cs="Times New Roman"/>
          <w:sz w:val="28"/>
          <w:szCs w:val="28"/>
        </w:rPr>
      </w:pPr>
    </w:p>
    <w:p w:rsidR="001D114B" w:rsidRDefault="001D114B" w:rsidP="001D114B">
      <w:pPr>
        <w:spacing w:after="0" w:line="360" w:lineRule="auto"/>
        <w:jc w:val="center"/>
        <w:rPr>
          <w:rFonts w:ascii="Times New Roman" w:hAnsi="Times New Roman" w:cs="Times New Roman"/>
          <w:b/>
          <w:sz w:val="28"/>
          <w:szCs w:val="28"/>
        </w:rPr>
      </w:pPr>
    </w:p>
    <w:p w:rsidR="001D114B" w:rsidRPr="00C512BC" w:rsidRDefault="001D114B" w:rsidP="001D114B">
      <w:pPr>
        <w:spacing w:after="0" w:line="360" w:lineRule="auto"/>
        <w:jc w:val="center"/>
        <w:rPr>
          <w:rFonts w:ascii="Times New Roman" w:hAnsi="Times New Roman" w:cs="Times New Roman"/>
          <w:b/>
          <w:sz w:val="28"/>
          <w:szCs w:val="28"/>
        </w:rPr>
      </w:pPr>
      <w:r w:rsidRPr="00C512BC">
        <w:rPr>
          <w:rFonts w:ascii="Times New Roman" w:hAnsi="Times New Roman" w:cs="Times New Roman"/>
          <w:b/>
          <w:sz w:val="28"/>
          <w:szCs w:val="28"/>
        </w:rPr>
        <w:t>ФЕДЕРАЛЬНЫЙ ЗАКОН</w:t>
      </w:r>
    </w:p>
    <w:p w:rsidR="001D114B" w:rsidRDefault="001D114B" w:rsidP="001D114B">
      <w:pPr>
        <w:spacing w:after="0" w:line="360" w:lineRule="auto"/>
        <w:jc w:val="center"/>
        <w:rPr>
          <w:rFonts w:ascii="Times New Roman" w:hAnsi="Times New Roman" w:cs="Times New Roman"/>
          <w:b/>
          <w:sz w:val="28"/>
          <w:szCs w:val="28"/>
        </w:rPr>
      </w:pPr>
      <w:r w:rsidRPr="002501D4">
        <w:rPr>
          <w:rFonts w:ascii="Times New Roman" w:hAnsi="Times New Roman" w:cs="Times New Roman"/>
          <w:b/>
          <w:color w:val="FF0000"/>
          <w:sz w:val="28"/>
          <w:szCs w:val="28"/>
        </w:rPr>
        <w:t xml:space="preserve">Об обороте цифровых прав </w:t>
      </w:r>
      <w:r>
        <w:rPr>
          <w:rFonts w:ascii="Times New Roman" w:hAnsi="Times New Roman" w:cs="Times New Roman"/>
          <w:b/>
          <w:sz w:val="28"/>
          <w:szCs w:val="28"/>
        </w:rPr>
        <w:t>и о внесении изменений в отдельные законодательные акты Российской Федерации</w:t>
      </w:r>
    </w:p>
    <w:p w:rsidR="00345198" w:rsidRPr="00345198" w:rsidRDefault="00345198" w:rsidP="001D114B">
      <w:pPr>
        <w:spacing w:after="0" w:line="360" w:lineRule="auto"/>
        <w:jc w:val="center"/>
        <w:rPr>
          <w:rFonts w:ascii="Times New Roman" w:hAnsi="Times New Roman" w:cs="Times New Roman"/>
          <w:sz w:val="28"/>
          <w:szCs w:val="28"/>
        </w:rPr>
      </w:pPr>
      <w:r w:rsidRPr="00345198">
        <w:rPr>
          <w:rFonts w:ascii="Times New Roman" w:hAnsi="Times New Roman" w:cs="Times New Roman"/>
          <w:sz w:val="28"/>
          <w:szCs w:val="28"/>
        </w:rPr>
        <w:t>(«О  финансовых цифровых активах»)</w:t>
      </w:r>
    </w:p>
    <w:p w:rsidR="001D114B" w:rsidRDefault="001D114B" w:rsidP="001D114B">
      <w:pPr>
        <w:spacing w:after="0" w:line="360" w:lineRule="auto"/>
        <w:jc w:val="center"/>
        <w:rPr>
          <w:rFonts w:ascii="Times New Roman" w:hAnsi="Times New Roman" w:cs="Times New Roman"/>
          <w:sz w:val="28"/>
          <w:szCs w:val="28"/>
        </w:rPr>
      </w:pPr>
    </w:p>
    <w:p w:rsidR="001D114B" w:rsidRDefault="001D114B" w:rsidP="001D114B">
      <w:pPr>
        <w:spacing w:after="0" w:line="360" w:lineRule="auto"/>
        <w:rPr>
          <w:rFonts w:ascii="Times New Roman" w:hAnsi="Times New Roman" w:cs="Times New Roman"/>
          <w:sz w:val="28"/>
          <w:szCs w:val="28"/>
        </w:rPr>
      </w:pPr>
    </w:p>
    <w:p w:rsidR="001D114B" w:rsidRDefault="001D114B" w:rsidP="001D114B">
      <w:pPr>
        <w:spacing w:after="0" w:line="240" w:lineRule="auto"/>
        <w:ind w:firstLine="708"/>
        <w:rPr>
          <w:rFonts w:ascii="Times New Roman" w:hAnsi="Times New Roman" w:cs="Times New Roman"/>
          <w:b/>
          <w:sz w:val="28"/>
          <w:szCs w:val="28"/>
        </w:rPr>
      </w:pPr>
      <w:r w:rsidRPr="0005064D">
        <w:rPr>
          <w:rFonts w:ascii="Times New Roman" w:hAnsi="Times New Roman" w:cs="Times New Roman"/>
          <w:sz w:val="28"/>
          <w:szCs w:val="28"/>
        </w:rPr>
        <w:t xml:space="preserve">Статья 1. </w:t>
      </w:r>
      <w:r w:rsidRPr="0005064D">
        <w:rPr>
          <w:rFonts w:ascii="Times New Roman" w:hAnsi="Times New Roman" w:cs="Times New Roman"/>
          <w:b/>
          <w:sz w:val="28"/>
          <w:szCs w:val="28"/>
        </w:rPr>
        <w:t>Отношения, регулируемые настоящим Федеральным</w:t>
      </w:r>
    </w:p>
    <w:p w:rsidR="001D114B" w:rsidRPr="0005064D" w:rsidRDefault="001D114B" w:rsidP="001D114B">
      <w:pPr>
        <w:spacing w:after="0" w:line="240" w:lineRule="auto"/>
        <w:ind w:left="708" w:firstLine="708"/>
        <w:rPr>
          <w:rFonts w:ascii="Times New Roman" w:hAnsi="Times New Roman" w:cs="Times New Roman"/>
          <w:sz w:val="28"/>
          <w:szCs w:val="28"/>
        </w:rPr>
      </w:pPr>
      <w:r>
        <w:rPr>
          <w:rFonts w:ascii="Times New Roman" w:hAnsi="Times New Roman" w:cs="Times New Roman"/>
          <w:b/>
          <w:sz w:val="28"/>
          <w:szCs w:val="28"/>
        </w:rPr>
        <w:t xml:space="preserve">      </w:t>
      </w:r>
      <w:r w:rsidRPr="0005064D">
        <w:rPr>
          <w:rFonts w:ascii="Times New Roman" w:hAnsi="Times New Roman" w:cs="Times New Roman"/>
          <w:b/>
          <w:sz w:val="28"/>
          <w:szCs w:val="28"/>
        </w:rPr>
        <w:t>законом</w:t>
      </w:r>
    </w:p>
    <w:p w:rsidR="001D114B" w:rsidRPr="0005064D" w:rsidRDefault="001D114B" w:rsidP="001D114B">
      <w:pPr>
        <w:spacing w:after="0" w:line="240" w:lineRule="auto"/>
        <w:jc w:val="both"/>
        <w:rPr>
          <w:rFonts w:ascii="Times New Roman" w:hAnsi="Times New Roman" w:cs="Times New Roman"/>
          <w:sz w:val="28"/>
          <w:szCs w:val="28"/>
        </w:rPr>
      </w:pPr>
    </w:p>
    <w:p w:rsidR="001D114B" w:rsidRDefault="001D114B" w:rsidP="001D114B">
      <w:pPr>
        <w:spacing w:after="0" w:line="360" w:lineRule="auto"/>
        <w:ind w:firstLine="709"/>
        <w:jc w:val="both"/>
        <w:rPr>
          <w:rFonts w:ascii="Times New Roman" w:hAnsi="Times New Roman" w:cs="Times New Roman"/>
          <w:sz w:val="28"/>
          <w:szCs w:val="28"/>
        </w:rPr>
      </w:pPr>
      <w:r w:rsidRPr="0005064D">
        <w:rPr>
          <w:rFonts w:ascii="Times New Roman" w:hAnsi="Times New Roman" w:cs="Times New Roman"/>
          <w:sz w:val="28"/>
          <w:szCs w:val="28"/>
        </w:rPr>
        <w:t xml:space="preserve">1. </w:t>
      </w:r>
      <w:r w:rsidRPr="00200B62">
        <w:rPr>
          <w:rFonts w:ascii="Times New Roman" w:hAnsi="Times New Roman" w:cs="Times New Roman"/>
          <w:color w:val="FF0000"/>
          <w:sz w:val="28"/>
          <w:szCs w:val="28"/>
        </w:rPr>
        <w:t xml:space="preserve">Настоящий Федеральный закон </w:t>
      </w:r>
      <w:r w:rsidR="00295857" w:rsidRPr="00200B62">
        <w:rPr>
          <w:rFonts w:ascii="Times New Roman" w:hAnsi="Times New Roman" w:cs="Times New Roman"/>
          <w:color w:val="FF0000"/>
          <w:sz w:val="28"/>
          <w:szCs w:val="28"/>
        </w:rPr>
        <w:t xml:space="preserve">в соответствии с Гражданским кодексом Российской Федерации </w:t>
      </w:r>
      <w:r w:rsidRPr="00200B62">
        <w:rPr>
          <w:rFonts w:ascii="Times New Roman" w:hAnsi="Times New Roman" w:cs="Times New Roman"/>
          <w:color w:val="FF0000"/>
          <w:sz w:val="28"/>
          <w:szCs w:val="28"/>
        </w:rPr>
        <w:t>регулирует отношения, возникающие в связи с созданием</w:t>
      </w:r>
      <w:r w:rsidR="007C3E0B" w:rsidRPr="00200B62">
        <w:rPr>
          <w:rFonts w:ascii="Times New Roman" w:hAnsi="Times New Roman" w:cs="Times New Roman"/>
          <w:color w:val="FF0000"/>
          <w:sz w:val="28"/>
          <w:szCs w:val="28"/>
        </w:rPr>
        <w:t xml:space="preserve"> и оборотом </w:t>
      </w:r>
      <w:r w:rsidRPr="00200B62">
        <w:rPr>
          <w:rFonts w:ascii="Times New Roman" w:hAnsi="Times New Roman" w:cs="Times New Roman"/>
          <w:color w:val="FF0000"/>
          <w:sz w:val="28"/>
          <w:szCs w:val="28"/>
        </w:rPr>
        <w:t>цифровых прав</w:t>
      </w:r>
      <w:r>
        <w:rPr>
          <w:rFonts w:ascii="Times New Roman" w:hAnsi="Times New Roman" w:cs="Times New Roman"/>
          <w:sz w:val="28"/>
          <w:szCs w:val="28"/>
        </w:rPr>
        <w:t xml:space="preserve">. </w:t>
      </w:r>
    </w:p>
    <w:p w:rsidR="00D1566D" w:rsidRDefault="001D114B" w:rsidP="00D15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5857">
        <w:rPr>
          <w:rFonts w:ascii="Times New Roman" w:hAnsi="Times New Roman" w:cs="Times New Roman"/>
          <w:sz w:val="28"/>
          <w:szCs w:val="28"/>
        </w:rPr>
        <w:t xml:space="preserve">Разрешается создание и оборот следующих </w:t>
      </w:r>
      <w:r w:rsidR="00345198">
        <w:rPr>
          <w:rFonts w:ascii="Times New Roman" w:hAnsi="Times New Roman" w:cs="Times New Roman"/>
          <w:sz w:val="28"/>
          <w:szCs w:val="28"/>
        </w:rPr>
        <w:t xml:space="preserve">видов </w:t>
      </w:r>
      <w:r w:rsidR="00295857">
        <w:rPr>
          <w:rFonts w:ascii="Times New Roman" w:hAnsi="Times New Roman" w:cs="Times New Roman"/>
          <w:sz w:val="28"/>
          <w:szCs w:val="28"/>
        </w:rPr>
        <w:t>цифровых прав:</w:t>
      </w:r>
      <w:r w:rsidR="00447B20">
        <w:rPr>
          <w:rFonts w:ascii="Times New Roman" w:hAnsi="Times New Roman" w:cs="Times New Roman"/>
          <w:sz w:val="28"/>
          <w:szCs w:val="28"/>
        </w:rPr>
        <w:t xml:space="preserve"> </w:t>
      </w:r>
    </w:p>
    <w:p w:rsidR="00810779" w:rsidRDefault="006E6281" w:rsidP="001D114B">
      <w:pPr>
        <w:spacing w:after="0" w:line="360" w:lineRule="auto"/>
        <w:ind w:firstLine="709"/>
        <w:jc w:val="both"/>
        <w:rPr>
          <w:rFonts w:ascii="Times New Roman" w:hAnsi="Times New Roman" w:cs="Times New Roman"/>
          <w:sz w:val="28"/>
          <w:szCs w:val="28"/>
        </w:rPr>
      </w:pPr>
      <w:r w:rsidRPr="00200B62">
        <w:rPr>
          <w:rFonts w:ascii="Times New Roman" w:hAnsi="Times New Roman" w:cs="Times New Roman"/>
          <w:color w:val="FF0000"/>
          <w:sz w:val="28"/>
          <w:szCs w:val="28"/>
        </w:rPr>
        <w:t xml:space="preserve">цифровые </w:t>
      </w:r>
      <w:r w:rsidR="000B4210">
        <w:rPr>
          <w:rFonts w:ascii="Times New Roman" w:hAnsi="Times New Roman" w:cs="Times New Roman"/>
          <w:color w:val="FF0000"/>
          <w:sz w:val="28"/>
          <w:szCs w:val="28"/>
        </w:rPr>
        <w:t>требования</w:t>
      </w:r>
      <w:r w:rsidRPr="00200B62">
        <w:rPr>
          <w:rFonts w:ascii="Times New Roman" w:hAnsi="Times New Roman" w:cs="Times New Roman"/>
          <w:color w:val="FF0000"/>
          <w:sz w:val="28"/>
          <w:szCs w:val="28"/>
        </w:rPr>
        <w:t xml:space="preserve"> </w:t>
      </w:r>
      <w:r>
        <w:rPr>
          <w:rFonts w:ascii="Times New Roman" w:hAnsi="Times New Roman" w:cs="Times New Roman"/>
          <w:sz w:val="28"/>
          <w:szCs w:val="28"/>
        </w:rPr>
        <w:t>–</w:t>
      </w:r>
      <w:r w:rsidR="00295857">
        <w:rPr>
          <w:rFonts w:ascii="Times New Roman" w:hAnsi="Times New Roman" w:cs="Times New Roman"/>
          <w:sz w:val="28"/>
          <w:szCs w:val="28"/>
        </w:rPr>
        <w:t xml:space="preserve"> такие цифровые права, которые</w:t>
      </w:r>
      <w:r>
        <w:rPr>
          <w:rFonts w:ascii="Times New Roman" w:hAnsi="Times New Roman" w:cs="Times New Roman"/>
          <w:sz w:val="28"/>
          <w:szCs w:val="28"/>
        </w:rPr>
        <w:t xml:space="preserve"> удостоверяют </w:t>
      </w:r>
      <w:r w:rsidR="00D35713">
        <w:rPr>
          <w:rFonts w:ascii="Times New Roman" w:hAnsi="Times New Roman" w:cs="Times New Roman"/>
          <w:sz w:val="28"/>
          <w:szCs w:val="28"/>
        </w:rPr>
        <w:t>принадлежность</w:t>
      </w:r>
      <w:r w:rsidR="0004634F">
        <w:rPr>
          <w:rFonts w:ascii="Times New Roman" w:hAnsi="Times New Roman" w:cs="Times New Roman"/>
          <w:sz w:val="28"/>
          <w:szCs w:val="28"/>
        </w:rPr>
        <w:t xml:space="preserve"> </w:t>
      </w:r>
      <w:r>
        <w:rPr>
          <w:rFonts w:ascii="Times New Roman" w:hAnsi="Times New Roman" w:cs="Times New Roman"/>
          <w:sz w:val="28"/>
          <w:szCs w:val="28"/>
        </w:rPr>
        <w:t>их</w:t>
      </w:r>
      <w:r w:rsidR="00295857">
        <w:rPr>
          <w:rFonts w:ascii="Times New Roman" w:hAnsi="Times New Roman" w:cs="Times New Roman"/>
          <w:sz w:val="28"/>
          <w:szCs w:val="28"/>
        </w:rPr>
        <w:t xml:space="preserve"> обладателям прав (требований), возникающих из любых </w:t>
      </w:r>
      <w:r>
        <w:rPr>
          <w:rFonts w:ascii="Times New Roman" w:hAnsi="Times New Roman" w:cs="Times New Roman"/>
          <w:sz w:val="28"/>
          <w:szCs w:val="28"/>
        </w:rPr>
        <w:t>договоров создателя цифрового права с третьими лицами</w:t>
      </w:r>
      <w:r w:rsidR="00295857">
        <w:rPr>
          <w:rFonts w:ascii="Times New Roman" w:hAnsi="Times New Roman" w:cs="Times New Roman"/>
          <w:sz w:val="28"/>
          <w:szCs w:val="28"/>
        </w:rPr>
        <w:t xml:space="preserve">, </w:t>
      </w:r>
      <w:r w:rsidR="00125021">
        <w:rPr>
          <w:rFonts w:ascii="Times New Roman" w:hAnsi="Times New Roman" w:cs="Times New Roman"/>
          <w:sz w:val="28"/>
          <w:szCs w:val="28"/>
        </w:rPr>
        <w:t>за исключением те</w:t>
      </w:r>
      <w:r w:rsidR="00200B62">
        <w:rPr>
          <w:rFonts w:ascii="Times New Roman" w:hAnsi="Times New Roman" w:cs="Times New Roman"/>
          <w:sz w:val="28"/>
          <w:szCs w:val="28"/>
        </w:rPr>
        <w:t>х прав (требований</w:t>
      </w:r>
      <w:r w:rsidR="00295857">
        <w:rPr>
          <w:rFonts w:ascii="Times New Roman" w:hAnsi="Times New Roman" w:cs="Times New Roman"/>
          <w:sz w:val="28"/>
          <w:szCs w:val="28"/>
        </w:rPr>
        <w:t>)</w:t>
      </w:r>
      <w:r w:rsidR="00200B62">
        <w:rPr>
          <w:rFonts w:ascii="Times New Roman" w:hAnsi="Times New Roman" w:cs="Times New Roman"/>
          <w:sz w:val="28"/>
          <w:szCs w:val="28"/>
        </w:rPr>
        <w:t>, которые</w:t>
      </w:r>
      <w:r w:rsidR="00295857">
        <w:rPr>
          <w:rFonts w:ascii="Times New Roman" w:hAnsi="Times New Roman" w:cs="Times New Roman"/>
          <w:sz w:val="28"/>
          <w:szCs w:val="28"/>
        </w:rPr>
        <w:t xml:space="preserve"> </w:t>
      </w:r>
      <w:r>
        <w:rPr>
          <w:rFonts w:ascii="Times New Roman" w:hAnsi="Times New Roman" w:cs="Times New Roman"/>
          <w:sz w:val="28"/>
          <w:szCs w:val="28"/>
        </w:rPr>
        <w:t xml:space="preserve">в силу закона </w:t>
      </w:r>
      <w:r w:rsidR="00200B62">
        <w:rPr>
          <w:rFonts w:ascii="Times New Roman" w:hAnsi="Times New Roman" w:cs="Times New Roman"/>
          <w:sz w:val="28"/>
          <w:szCs w:val="28"/>
        </w:rPr>
        <w:t xml:space="preserve">не </w:t>
      </w:r>
      <w:r>
        <w:rPr>
          <w:rFonts w:ascii="Times New Roman" w:hAnsi="Times New Roman" w:cs="Times New Roman"/>
          <w:sz w:val="28"/>
          <w:szCs w:val="28"/>
        </w:rPr>
        <w:t>могут переходить к другим лицам</w:t>
      </w:r>
      <w:r w:rsidR="00810779">
        <w:rPr>
          <w:rFonts w:ascii="Times New Roman" w:hAnsi="Times New Roman" w:cs="Times New Roman"/>
          <w:sz w:val="28"/>
          <w:szCs w:val="28"/>
        </w:rPr>
        <w:t>,</w:t>
      </w:r>
      <w:r w:rsidR="000B4210">
        <w:rPr>
          <w:rFonts w:ascii="Times New Roman" w:hAnsi="Times New Roman" w:cs="Times New Roman"/>
          <w:sz w:val="28"/>
          <w:szCs w:val="28"/>
        </w:rPr>
        <w:t xml:space="preserve"> или</w:t>
      </w:r>
      <w:r w:rsidR="001D114B">
        <w:rPr>
          <w:rFonts w:ascii="Times New Roman" w:hAnsi="Times New Roman" w:cs="Times New Roman"/>
          <w:sz w:val="28"/>
          <w:szCs w:val="28"/>
        </w:rPr>
        <w:t xml:space="preserve"> удостоверяют </w:t>
      </w:r>
      <w:r w:rsidR="00D35713">
        <w:rPr>
          <w:rFonts w:ascii="Times New Roman" w:hAnsi="Times New Roman" w:cs="Times New Roman"/>
          <w:sz w:val="28"/>
          <w:szCs w:val="28"/>
        </w:rPr>
        <w:t>принадлежность</w:t>
      </w:r>
      <w:r w:rsidR="00810779">
        <w:rPr>
          <w:rFonts w:ascii="Times New Roman" w:hAnsi="Times New Roman" w:cs="Times New Roman"/>
          <w:sz w:val="28"/>
          <w:szCs w:val="28"/>
        </w:rPr>
        <w:t xml:space="preserve"> их обладателям прав (требований) о выплате денежных средств создателем цифрового права;</w:t>
      </w:r>
    </w:p>
    <w:p w:rsidR="001D114B" w:rsidRDefault="001D114B" w:rsidP="001D114B">
      <w:pPr>
        <w:spacing w:after="0" w:line="360" w:lineRule="auto"/>
        <w:ind w:firstLine="709"/>
        <w:jc w:val="both"/>
        <w:rPr>
          <w:rFonts w:ascii="Times New Roman" w:hAnsi="Times New Roman" w:cs="Times New Roman"/>
          <w:sz w:val="28"/>
          <w:szCs w:val="28"/>
        </w:rPr>
      </w:pPr>
      <w:r w:rsidRPr="00200B62">
        <w:rPr>
          <w:rFonts w:ascii="Times New Roman" w:hAnsi="Times New Roman" w:cs="Times New Roman"/>
          <w:color w:val="FF0000"/>
          <w:sz w:val="28"/>
          <w:szCs w:val="28"/>
        </w:rPr>
        <w:t>цифровые права участия</w:t>
      </w:r>
      <w:r>
        <w:rPr>
          <w:rFonts w:ascii="Times New Roman" w:hAnsi="Times New Roman" w:cs="Times New Roman"/>
          <w:sz w:val="28"/>
          <w:szCs w:val="28"/>
        </w:rPr>
        <w:t xml:space="preserve"> – такие цифровые права, которые удостоверяют принадлежность их обладателям прав участия в капитале хозяйственных обществ.</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Выпуском цифровых прав признается совокупность цифровых прав, которые размещены в </w:t>
      </w:r>
      <w:r w:rsidR="00686C99">
        <w:rPr>
          <w:rFonts w:ascii="Times New Roman" w:hAnsi="Times New Roman" w:cs="Times New Roman"/>
          <w:sz w:val="28"/>
          <w:szCs w:val="28"/>
        </w:rPr>
        <w:t>соответствии с настоящим Федеральным законом</w:t>
      </w:r>
      <w:r>
        <w:rPr>
          <w:rFonts w:ascii="Times New Roman" w:hAnsi="Times New Roman" w:cs="Times New Roman"/>
          <w:sz w:val="28"/>
          <w:szCs w:val="28"/>
        </w:rPr>
        <w:t xml:space="preserve"> путем одного адресованного неопределенному кругу лиц</w:t>
      </w:r>
      <w:r w:rsidR="00345198">
        <w:rPr>
          <w:rFonts w:ascii="Times New Roman" w:hAnsi="Times New Roman" w:cs="Times New Roman"/>
          <w:sz w:val="28"/>
          <w:szCs w:val="28"/>
        </w:rPr>
        <w:t xml:space="preserve"> или нескольким лицам</w:t>
      </w:r>
      <w:r>
        <w:rPr>
          <w:rFonts w:ascii="Times New Roman" w:hAnsi="Times New Roman" w:cs="Times New Roman"/>
          <w:sz w:val="28"/>
          <w:szCs w:val="28"/>
        </w:rPr>
        <w:t xml:space="preserve"> предложения эмитента о приобретении определенного количества цифровых прав определенного вида или видов</w:t>
      </w:r>
      <w:r w:rsidR="00686C99">
        <w:rPr>
          <w:rFonts w:ascii="Times New Roman" w:hAnsi="Times New Roman" w:cs="Times New Roman"/>
          <w:sz w:val="28"/>
          <w:szCs w:val="28"/>
        </w:rPr>
        <w:t>, а также о порядке и условиях такого приобретения</w:t>
      </w:r>
      <w:r w:rsidR="00E45D5D">
        <w:rPr>
          <w:rFonts w:ascii="Times New Roman" w:hAnsi="Times New Roman" w:cs="Times New Roman"/>
          <w:sz w:val="28"/>
          <w:szCs w:val="28"/>
        </w:rPr>
        <w:t xml:space="preserve"> (далее – предложение эмитента)</w:t>
      </w:r>
      <w:r>
        <w:rPr>
          <w:rFonts w:ascii="Times New Roman" w:hAnsi="Times New Roman" w:cs="Times New Roman"/>
          <w:sz w:val="28"/>
          <w:szCs w:val="28"/>
        </w:rPr>
        <w:t>.</w:t>
      </w:r>
    </w:p>
    <w:p w:rsidR="00200B62"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30782">
        <w:rPr>
          <w:rFonts w:ascii="Times New Roman" w:hAnsi="Times New Roman" w:cs="Times New Roman"/>
          <w:sz w:val="28"/>
          <w:szCs w:val="28"/>
        </w:rPr>
        <w:t xml:space="preserve">Лицо, </w:t>
      </w:r>
      <w:r w:rsidR="00E45D5D">
        <w:rPr>
          <w:rFonts w:ascii="Times New Roman" w:hAnsi="Times New Roman" w:cs="Times New Roman"/>
          <w:sz w:val="28"/>
          <w:szCs w:val="28"/>
        </w:rPr>
        <w:t>создающее</w:t>
      </w:r>
      <w:r w:rsidR="00F30782">
        <w:rPr>
          <w:rFonts w:ascii="Times New Roman" w:hAnsi="Times New Roman" w:cs="Times New Roman"/>
          <w:sz w:val="28"/>
          <w:szCs w:val="28"/>
        </w:rPr>
        <w:t xml:space="preserve"> в порядке, предусмотренным настоящим Федеральным законом, </w:t>
      </w:r>
      <w:r w:rsidR="004F54F6">
        <w:rPr>
          <w:rFonts w:ascii="Times New Roman" w:hAnsi="Times New Roman" w:cs="Times New Roman"/>
          <w:sz w:val="28"/>
          <w:szCs w:val="28"/>
        </w:rPr>
        <w:t>такие цифровые</w:t>
      </w:r>
      <w:r w:rsidR="00F30782">
        <w:rPr>
          <w:rFonts w:ascii="Times New Roman" w:hAnsi="Times New Roman" w:cs="Times New Roman"/>
          <w:sz w:val="28"/>
          <w:szCs w:val="28"/>
        </w:rPr>
        <w:t xml:space="preserve"> </w:t>
      </w:r>
      <w:r w:rsidR="000B4210">
        <w:rPr>
          <w:rFonts w:ascii="Times New Roman" w:hAnsi="Times New Roman" w:cs="Times New Roman"/>
          <w:sz w:val="28"/>
          <w:szCs w:val="28"/>
        </w:rPr>
        <w:t>т</w:t>
      </w:r>
      <w:r w:rsidR="004F54F6">
        <w:rPr>
          <w:rFonts w:ascii="Times New Roman" w:hAnsi="Times New Roman" w:cs="Times New Roman"/>
          <w:sz w:val="28"/>
          <w:szCs w:val="28"/>
        </w:rPr>
        <w:t>ребования</w:t>
      </w:r>
      <w:r w:rsidR="00F30782">
        <w:rPr>
          <w:rFonts w:ascii="Times New Roman" w:hAnsi="Times New Roman" w:cs="Times New Roman"/>
          <w:sz w:val="28"/>
          <w:szCs w:val="28"/>
        </w:rPr>
        <w:t xml:space="preserve">, </w:t>
      </w:r>
      <w:r w:rsidR="004F54F6">
        <w:rPr>
          <w:rFonts w:ascii="Times New Roman" w:hAnsi="Times New Roman" w:cs="Times New Roman"/>
          <w:sz w:val="28"/>
          <w:szCs w:val="28"/>
        </w:rPr>
        <w:t xml:space="preserve">которые удостоверяют принадлежность их обладателям прав (требований), возникающих из договоров создателя цифрового права с третьими лицами (далее – эмитент цифровых требований), осуществляет уступку принадлежащих ему указанных прав (требований) </w:t>
      </w:r>
      <w:r w:rsidR="00D35713">
        <w:rPr>
          <w:rFonts w:ascii="Times New Roman" w:hAnsi="Times New Roman" w:cs="Times New Roman"/>
          <w:sz w:val="28"/>
          <w:szCs w:val="28"/>
        </w:rPr>
        <w:t>в момент передачи</w:t>
      </w:r>
      <w:r w:rsidR="00345198">
        <w:rPr>
          <w:rFonts w:ascii="Times New Roman" w:hAnsi="Times New Roman" w:cs="Times New Roman"/>
          <w:sz w:val="28"/>
          <w:szCs w:val="28"/>
        </w:rPr>
        <w:t xml:space="preserve"> таких цифровых </w:t>
      </w:r>
      <w:r w:rsidR="00686C99">
        <w:rPr>
          <w:rFonts w:ascii="Times New Roman" w:hAnsi="Times New Roman" w:cs="Times New Roman"/>
          <w:sz w:val="28"/>
          <w:szCs w:val="28"/>
        </w:rPr>
        <w:t>требований</w:t>
      </w:r>
      <w:r w:rsidR="00E45D5D">
        <w:rPr>
          <w:rFonts w:ascii="Times New Roman" w:hAnsi="Times New Roman" w:cs="Times New Roman"/>
          <w:sz w:val="28"/>
          <w:szCs w:val="28"/>
        </w:rPr>
        <w:t xml:space="preserve"> их приобретателям</w:t>
      </w:r>
      <w:r w:rsidR="005F107F">
        <w:rPr>
          <w:rFonts w:ascii="Times New Roman" w:hAnsi="Times New Roman" w:cs="Times New Roman"/>
          <w:sz w:val="28"/>
          <w:szCs w:val="28"/>
        </w:rPr>
        <w:t>.</w:t>
      </w:r>
    </w:p>
    <w:p w:rsidR="001D114B" w:rsidRDefault="00200B62" w:rsidP="008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35713">
        <w:rPr>
          <w:rFonts w:ascii="Times New Roman" w:hAnsi="Times New Roman" w:cs="Times New Roman"/>
          <w:sz w:val="28"/>
          <w:szCs w:val="28"/>
        </w:rPr>
        <w:t xml:space="preserve">В случаях создания цифровых требований, которые удостоверяют переход к их обладателям прав (требований) о выплате </w:t>
      </w:r>
      <w:r w:rsidR="00686C99">
        <w:rPr>
          <w:rFonts w:ascii="Times New Roman" w:hAnsi="Times New Roman" w:cs="Times New Roman"/>
          <w:sz w:val="28"/>
          <w:szCs w:val="28"/>
        </w:rPr>
        <w:t xml:space="preserve">создателем цифрового права </w:t>
      </w:r>
      <w:r w:rsidR="00D35713">
        <w:rPr>
          <w:rFonts w:ascii="Times New Roman" w:hAnsi="Times New Roman" w:cs="Times New Roman"/>
          <w:sz w:val="28"/>
          <w:szCs w:val="28"/>
        </w:rPr>
        <w:t>денежных средств (</w:t>
      </w:r>
      <w:r w:rsidR="004F54F6">
        <w:rPr>
          <w:rFonts w:ascii="Times New Roman" w:hAnsi="Times New Roman" w:cs="Times New Roman"/>
          <w:sz w:val="28"/>
          <w:szCs w:val="28"/>
        </w:rPr>
        <w:t xml:space="preserve">далее – </w:t>
      </w:r>
      <w:r w:rsidR="00D35713" w:rsidRPr="00D35713">
        <w:rPr>
          <w:rFonts w:ascii="Times New Roman" w:hAnsi="Times New Roman" w:cs="Times New Roman"/>
          <w:color w:val="FF0000"/>
          <w:sz w:val="28"/>
          <w:szCs w:val="28"/>
        </w:rPr>
        <w:t>денежные цифровые требования</w:t>
      </w:r>
      <w:r w:rsidR="00D35713">
        <w:rPr>
          <w:rFonts w:ascii="Times New Roman" w:hAnsi="Times New Roman" w:cs="Times New Roman"/>
          <w:sz w:val="28"/>
          <w:szCs w:val="28"/>
        </w:rPr>
        <w:t>), лицо</w:t>
      </w:r>
      <w:r w:rsidR="001D114B">
        <w:rPr>
          <w:rFonts w:ascii="Times New Roman" w:hAnsi="Times New Roman" w:cs="Times New Roman"/>
          <w:sz w:val="28"/>
          <w:szCs w:val="28"/>
        </w:rPr>
        <w:t xml:space="preserve">, создавшее </w:t>
      </w:r>
      <w:r w:rsidR="004F54F6">
        <w:rPr>
          <w:rFonts w:ascii="Times New Roman" w:hAnsi="Times New Roman" w:cs="Times New Roman"/>
          <w:sz w:val="28"/>
          <w:szCs w:val="28"/>
        </w:rPr>
        <w:t>такие цифровые требования</w:t>
      </w:r>
      <w:r w:rsidR="00D35713">
        <w:rPr>
          <w:rFonts w:ascii="Times New Roman" w:hAnsi="Times New Roman" w:cs="Times New Roman"/>
          <w:sz w:val="28"/>
          <w:szCs w:val="28"/>
        </w:rPr>
        <w:t xml:space="preserve"> </w:t>
      </w:r>
      <w:r w:rsidR="001D114B">
        <w:rPr>
          <w:rFonts w:ascii="Times New Roman" w:hAnsi="Times New Roman" w:cs="Times New Roman"/>
          <w:sz w:val="28"/>
          <w:szCs w:val="28"/>
        </w:rPr>
        <w:t>в порядке, предусмотренным настоящим Федеральным законом</w:t>
      </w:r>
      <w:r w:rsidR="004F54F6">
        <w:rPr>
          <w:rFonts w:ascii="Times New Roman" w:hAnsi="Times New Roman" w:cs="Times New Roman"/>
          <w:sz w:val="28"/>
          <w:szCs w:val="28"/>
        </w:rPr>
        <w:t xml:space="preserve"> (далее – эмитент денежных цифровых требований)</w:t>
      </w:r>
      <w:r w:rsidR="001D114B">
        <w:rPr>
          <w:rFonts w:ascii="Times New Roman" w:hAnsi="Times New Roman" w:cs="Times New Roman"/>
          <w:sz w:val="28"/>
          <w:szCs w:val="28"/>
        </w:rPr>
        <w:t xml:space="preserve">, является обязанным лицом, к которому могут быть предъявлены требования </w:t>
      </w:r>
      <w:r w:rsidR="00810779">
        <w:rPr>
          <w:rFonts w:ascii="Times New Roman" w:hAnsi="Times New Roman" w:cs="Times New Roman"/>
          <w:sz w:val="28"/>
          <w:szCs w:val="28"/>
        </w:rPr>
        <w:t>о выплате денежных средств, в том числе признаваемых электронными денежными средствами в соответствии с законодательством о национальной платежной системе</w:t>
      </w:r>
      <w:r w:rsidR="001D114B">
        <w:rPr>
          <w:rFonts w:ascii="Times New Roman" w:hAnsi="Times New Roman" w:cs="Times New Roman"/>
          <w:sz w:val="28"/>
          <w:szCs w:val="28"/>
        </w:rPr>
        <w:t>.</w:t>
      </w:r>
    </w:p>
    <w:p w:rsidR="001D114B" w:rsidRDefault="00200B62"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114B">
        <w:rPr>
          <w:rFonts w:ascii="Times New Roman" w:hAnsi="Times New Roman" w:cs="Times New Roman"/>
          <w:sz w:val="28"/>
          <w:szCs w:val="28"/>
        </w:rPr>
        <w:t>. Хозяйственное общество, создавшее в порядке, предусмотренным настоящим Федеральным законом, цифровые права участия (далее – эмитент цифровых прав участия),</w:t>
      </w:r>
      <w:r w:rsidR="00C0516A">
        <w:rPr>
          <w:rFonts w:ascii="Times New Roman" w:hAnsi="Times New Roman" w:cs="Times New Roman"/>
          <w:sz w:val="28"/>
          <w:szCs w:val="28"/>
        </w:rPr>
        <w:t xml:space="preserve"> ос</w:t>
      </w:r>
      <w:r w:rsidR="00125021" w:rsidRPr="002C26F5">
        <w:rPr>
          <w:rFonts w:ascii="Times New Roman" w:hAnsi="Times New Roman" w:cs="Times New Roman"/>
          <w:sz w:val="28"/>
          <w:szCs w:val="28"/>
        </w:rPr>
        <w:t xml:space="preserve">уществляет </w:t>
      </w:r>
      <w:r w:rsidR="00BE38DE">
        <w:rPr>
          <w:rFonts w:ascii="Times New Roman" w:hAnsi="Times New Roman" w:cs="Times New Roman"/>
          <w:sz w:val="28"/>
          <w:szCs w:val="28"/>
        </w:rPr>
        <w:t>в порядке, определяемом в соответствии с условиями предложения эмитента,</w:t>
      </w:r>
      <w:r w:rsidR="00BE38DE" w:rsidRPr="002C26F5">
        <w:rPr>
          <w:rFonts w:ascii="Times New Roman" w:hAnsi="Times New Roman" w:cs="Times New Roman"/>
          <w:sz w:val="28"/>
          <w:szCs w:val="28"/>
        </w:rPr>
        <w:t xml:space="preserve"> </w:t>
      </w:r>
      <w:r w:rsidR="00125021" w:rsidRPr="002C26F5">
        <w:rPr>
          <w:rFonts w:ascii="Times New Roman" w:hAnsi="Times New Roman" w:cs="Times New Roman"/>
          <w:sz w:val="28"/>
          <w:szCs w:val="28"/>
        </w:rPr>
        <w:t xml:space="preserve">передачу </w:t>
      </w:r>
      <w:r w:rsidR="006442BF">
        <w:rPr>
          <w:rFonts w:ascii="Times New Roman" w:hAnsi="Times New Roman" w:cs="Times New Roman"/>
          <w:sz w:val="28"/>
          <w:szCs w:val="28"/>
        </w:rPr>
        <w:t>прав на доли в своем уставном капитале либо акций этого общества обладателям цифровых прав участия</w:t>
      </w:r>
      <w:r w:rsidR="001D114B">
        <w:rPr>
          <w:rFonts w:ascii="Times New Roman" w:hAnsi="Times New Roman" w:cs="Times New Roman"/>
          <w:sz w:val="28"/>
          <w:szCs w:val="28"/>
        </w:rPr>
        <w:t>.</w:t>
      </w:r>
    </w:p>
    <w:p w:rsidR="001D114B" w:rsidRDefault="00200B62"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114B">
        <w:rPr>
          <w:rFonts w:ascii="Times New Roman" w:hAnsi="Times New Roman" w:cs="Times New Roman"/>
          <w:sz w:val="28"/>
          <w:szCs w:val="28"/>
        </w:rPr>
        <w:t>. Не допускается создание и оборот цифровых прав иначе как в случаях и в порядке, предусмотренных настоящим Федеральным законом и принятыми в соответствии с ним нормативными правовыми актами. Сделки, совершенные с нарушением требований настоящего Федерального закона и принятых в соответствии с ним нормативных правовых актов, ничтожны.</w:t>
      </w:r>
    </w:p>
    <w:p w:rsidR="001D114B" w:rsidRDefault="00200B62"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D114B">
        <w:rPr>
          <w:rFonts w:ascii="Times New Roman" w:hAnsi="Times New Roman" w:cs="Times New Roman"/>
          <w:sz w:val="28"/>
          <w:szCs w:val="28"/>
        </w:rPr>
        <w:t xml:space="preserve">. </w:t>
      </w:r>
      <w:r w:rsidR="001D114B" w:rsidRPr="0005064D">
        <w:rPr>
          <w:rFonts w:ascii="Times New Roman" w:hAnsi="Times New Roman" w:cs="Times New Roman"/>
          <w:sz w:val="28"/>
          <w:szCs w:val="28"/>
        </w:rPr>
        <w:t xml:space="preserve">В части, не урегулированной настоящим Федеральным законом, к указанным в части 1 настоящей статьи отношениям подлежат применению </w:t>
      </w:r>
      <w:r w:rsidR="001D114B" w:rsidRPr="0005064D">
        <w:rPr>
          <w:rFonts w:ascii="Times New Roman" w:hAnsi="Times New Roman" w:cs="Times New Roman"/>
          <w:sz w:val="28"/>
          <w:szCs w:val="28"/>
        </w:rPr>
        <w:lastRenderedPageBreak/>
        <w:t>положения Гражданского кодекса Российской Федерации и иных федеральных законов</w:t>
      </w:r>
      <w:r w:rsidR="001D114B">
        <w:rPr>
          <w:rFonts w:ascii="Times New Roman" w:hAnsi="Times New Roman" w:cs="Times New Roman"/>
          <w:sz w:val="28"/>
          <w:szCs w:val="28"/>
        </w:rPr>
        <w:t>, содержащих нормы гражданского права</w:t>
      </w:r>
      <w:r w:rsidR="001D114B" w:rsidRPr="0005064D">
        <w:rPr>
          <w:rFonts w:ascii="Times New Roman" w:hAnsi="Times New Roman" w:cs="Times New Roman"/>
          <w:sz w:val="28"/>
          <w:szCs w:val="28"/>
        </w:rPr>
        <w:t>.</w:t>
      </w:r>
    </w:p>
    <w:p w:rsidR="0004634F" w:rsidRDefault="00200B62" w:rsidP="001D114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Более предпочтительный </w:t>
      </w:r>
      <w:r w:rsidRPr="006F4B4F">
        <w:rPr>
          <w:rFonts w:ascii="Times New Roman" w:hAnsi="Times New Roman" w:cs="Times New Roman"/>
          <w:i/>
          <w:sz w:val="28"/>
          <w:szCs w:val="28"/>
        </w:rPr>
        <w:t xml:space="preserve">вариант </w:t>
      </w:r>
      <w:r>
        <w:rPr>
          <w:rFonts w:ascii="Times New Roman" w:hAnsi="Times New Roman" w:cs="Times New Roman"/>
          <w:i/>
          <w:sz w:val="28"/>
          <w:szCs w:val="28"/>
        </w:rPr>
        <w:t>пункта 8</w:t>
      </w:r>
      <w:r w:rsidR="001D114B" w:rsidRPr="006F4B4F">
        <w:rPr>
          <w:rFonts w:ascii="Times New Roman" w:hAnsi="Times New Roman" w:cs="Times New Roman"/>
          <w:i/>
          <w:sz w:val="28"/>
          <w:szCs w:val="28"/>
        </w:rPr>
        <w:t xml:space="preserve"> – </w:t>
      </w:r>
      <w:r>
        <w:rPr>
          <w:rFonts w:ascii="Times New Roman" w:hAnsi="Times New Roman" w:cs="Times New Roman"/>
          <w:i/>
          <w:sz w:val="28"/>
          <w:szCs w:val="28"/>
        </w:rPr>
        <w:t>«8</w:t>
      </w:r>
      <w:r w:rsidR="001D114B" w:rsidRPr="006F4B4F">
        <w:rPr>
          <w:rFonts w:ascii="Times New Roman" w:hAnsi="Times New Roman" w:cs="Times New Roman"/>
          <w:i/>
          <w:sz w:val="28"/>
          <w:szCs w:val="28"/>
        </w:rPr>
        <w:t>. В части, не урегулированной настоящим Федеральным законом, к отношениям по поводу создания и оборота</w:t>
      </w:r>
      <w:r>
        <w:rPr>
          <w:rFonts w:ascii="Times New Roman" w:hAnsi="Times New Roman" w:cs="Times New Roman"/>
          <w:i/>
          <w:sz w:val="28"/>
          <w:szCs w:val="28"/>
        </w:rPr>
        <w:t xml:space="preserve"> прав </w:t>
      </w:r>
      <w:r w:rsidR="001D114B" w:rsidRPr="006F4B4F">
        <w:rPr>
          <w:rFonts w:ascii="Times New Roman" w:hAnsi="Times New Roman" w:cs="Times New Roman"/>
          <w:i/>
          <w:sz w:val="28"/>
          <w:szCs w:val="28"/>
        </w:rPr>
        <w:t>цифровых</w:t>
      </w:r>
      <w:r w:rsidR="0004634F">
        <w:rPr>
          <w:rFonts w:ascii="Times New Roman" w:hAnsi="Times New Roman" w:cs="Times New Roman"/>
          <w:i/>
          <w:sz w:val="28"/>
          <w:szCs w:val="28"/>
        </w:rPr>
        <w:t xml:space="preserve"> прав</w:t>
      </w:r>
      <w:r w:rsidR="001D114B" w:rsidRPr="006F4B4F">
        <w:rPr>
          <w:rFonts w:ascii="Times New Roman" w:hAnsi="Times New Roman" w:cs="Times New Roman"/>
          <w:i/>
          <w:sz w:val="28"/>
          <w:szCs w:val="28"/>
        </w:rPr>
        <w:t xml:space="preserve"> </w:t>
      </w:r>
      <w:r w:rsidRPr="006F4B4F">
        <w:rPr>
          <w:rFonts w:ascii="Times New Roman" w:hAnsi="Times New Roman" w:cs="Times New Roman"/>
          <w:i/>
          <w:sz w:val="28"/>
          <w:szCs w:val="28"/>
        </w:rPr>
        <w:t>подлежат применению</w:t>
      </w:r>
      <w:r w:rsidR="0004634F">
        <w:rPr>
          <w:rFonts w:ascii="Times New Roman" w:hAnsi="Times New Roman" w:cs="Times New Roman"/>
          <w:i/>
          <w:sz w:val="28"/>
          <w:szCs w:val="28"/>
        </w:rPr>
        <w:t>,</w:t>
      </w:r>
      <w:r w:rsidRPr="006F4B4F">
        <w:rPr>
          <w:rFonts w:ascii="Times New Roman" w:hAnsi="Times New Roman" w:cs="Times New Roman"/>
          <w:i/>
          <w:sz w:val="28"/>
          <w:szCs w:val="28"/>
        </w:rPr>
        <w:t xml:space="preserve"> </w:t>
      </w:r>
      <w:r w:rsidR="0004634F">
        <w:rPr>
          <w:rFonts w:ascii="Times New Roman" w:hAnsi="Times New Roman" w:cs="Times New Roman"/>
          <w:i/>
          <w:sz w:val="28"/>
          <w:szCs w:val="28"/>
        </w:rPr>
        <w:t>если иное не предусмотрено</w:t>
      </w:r>
      <w:r w:rsidR="0004634F" w:rsidRPr="001E5A0C">
        <w:t xml:space="preserve"> </w:t>
      </w:r>
      <w:r w:rsidR="0004634F" w:rsidRPr="001E5A0C">
        <w:rPr>
          <w:rFonts w:ascii="Times New Roman" w:hAnsi="Times New Roman" w:cs="Times New Roman"/>
          <w:i/>
          <w:sz w:val="28"/>
          <w:szCs w:val="28"/>
        </w:rPr>
        <w:t>условиями предложения эмитента</w:t>
      </w:r>
      <w:r w:rsidR="0004634F">
        <w:rPr>
          <w:rFonts w:ascii="Times New Roman" w:hAnsi="Times New Roman" w:cs="Times New Roman"/>
          <w:i/>
          <w:sz w:val="28"/>
          <w:szCs w:val="28"/>
        </w:rPr>
        <w:t xml:space="preserve"> или не вытекает из существа отношений:</w:t>
      </w:r>
    </w:p>
    <w:p w:rsidR="0004634F" w:rsidRDefault="0004634F" w:rsidP="001D114B">
      <w:pPr>
        <w:spacing w:after="0" w:line="360" w:lineRule="auto"/>
        <w:ind w:firstLine="709"/>
        <w:jc w:val="both"/>
        <w:rPr>
          <w:rFonts w:ascii="Times New Roman" w:hAnsi="Times New Roman" w:cs="Times New Roman"/>
          <w:i/>
          <w:sz w:val="28"/>
          <w:szCs w:val="28"/>
        </w:rPr>
      </w:pPr>
      <w:r w:rsidRPr="006F4B4F">
        <w:rPr>
          <w:rFonts w:ascii="Times New Roman" w:hAnsi="Times New Roman" w:cs="Times New Roman"/>
          <w:i/>
          <w:sz w:val="28"/>
          <w:szCs w:val="28"/>
        </w:rPr>
        <w:t xml:space="preserve"> </w:t>
      </w:r>
      <w:r w:rsidR="00200B62" w:rsidRPr="006F4B4F">
        <w:rPr>
          <w:rFonts w:ascii="Times New Roman" w:hAnsi="Times New Roman" w:cs="Times New Roman"/>
          <w:i/>
          <w:sz w:val="28"/>
          <w:szCs w:val="28"/>
        </w:rPr>
        <w:t xml:space="preserve">положения гражданского законодательства </w:t>
      </w:r>
      <w:r w:rsidR="00200B62">
        <w:rPr>
          <w:rFonts w:ascii="Times New Roman" w:hAnsi="Times New Roman" w:cs="Times New Roman"/>
          <w:i/>
          <w:sz w:val="28"/>
          <w:szCs w:val="28"/>
        </w:rPr>
        <w:t xml:space="preserve">об уступке </w:t>
      </w:r>
      <w:r>
        <w:rPr>
          <w:rFonts w:ascii="Times New Roman" w:hAnsi="Times New Roman" w:cs="Times New Roman"/>
          <w:i/>
          <w:sz w:val="28"/>
          <w:szCs w:val="28"/>
        </w:rPr>
        <w:t>требования –</w:t>
      </w:r>
      <w:r w:rsidR="00200B62">
        <w:rPr>
          <w:rFonts w:ascii="Times New Roman" w:hAnsi="Times New Roman" w:cs="Times New Roman"/>
          <w:i/>
          <w:sz w:val="28"/>
          <w:szCs w:val="28"/>
        </w:rPr>
        <w:t xml:space="preserve"> </w:t>
      </w:r>
      <w:r w:rsidRPr="006F4B4F">
        <w:rPr>
          <w:rFonts w:ascii="Times New Roman" w:hAnsi="Times New Roman" w:cs="Times New Roman"/>
          <w:i/>
          <w:sz w:val="28"/>
          <w:szCs w:val="28"/>
        </w:rPr>
        <w:t>к отношениям по поводу создания и оборота</w:t>
      </w:r>
      <w:r>
        <w:rPr>
          <w:rFonts w:ascii="Times New Roman" w:hAnsi="Times New Roman" w:cs="Times New Roman"/>
          <w:i/>
          <w:sz w:val="28"/>
          <w:szCs w:val="28"/>
        </w:rPr>
        <w:t xml:space="preserve"> </w:t>
      </w:r>
      <w:r w:rsidRPr="006F4B4F">
        <w:rPr>
          <w:rFonts w:ascii="Times New Roman" w:hAnsi="Times New Roman" w:cs="Times New Roman"/>
          <w:i/>
          <w:sz w:val="28"/>
          <w:szCs w:val="28"/>
        </w:rPr>
        <w:t>цифровых</w:t>
      </w:r>
      <w:r>
        <w:rPr>
          <w:rFonts w:ascii="Times New Roman" w:hAnsi="Times New Roman" w:cs="Times New Roman"/>
          <w:i/>
          <w:sz w:val="28"/>
          <w:szCs w:val="28"/>
        </w:rPr>
        <w:t xml:space="preserve"> </w:t>
      </w:r>
      <w:r w:rsidR="004F54F6">
        <w:rPr>
          <w:rFonts w:ascii="Times New Roman" w:hAnsi="Times New Roman" w:cs="Times New Roman"/>
          <w:i/>
          <w:sz w:val="28"/>
          <w:szCs w:val="28"/>
        </w:rPr>
        <w:t xml:space="preserve">требований, удостоверяющих </w:t>
      </w:r>
      <w:r w:rsidR="004F54F6" w:rsidRPr="004F54F6">
        <w:rPr>
          <w:rFonts w:ascii="Times New Roman" w:hAnsi="Times New Roman" w:cs="Times New Roman"/>
          <w:i/>
          <w:sz w:val="28"/>
          <w:szCs w:val="28"/>
        </w:rPr>
        <w:t>принадлежность их обладателям прав (требований), возникающих из любых договоров создателя цифрового права с третьими лицами</w:t>
      </w:r>
      <w:r>
        <w:rPr>
          <w:rFonts w:ascii="Times New Roman" w:hAnsi="Times New Roman" w:cs="Times New Roman"/>
          <w:i/>
          <w:sz w:val="28"/>
          <w:szCs w:val="28"/>
        </w:rPr>
        <w:t>;</w:t>
      </w:r>
    </w:p>
    <w:p w:rsidR="007E6EEC" w:rsidRDefault="007E6EEC" w:rsidP="001D114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положения гражданского законодательства о платеже по векселю -  к отношениям по поводу создания и оборота денежных цифровых </w:t>
      </w:r>
      <w:r w:rsidR="004F54F6">
        <w:rPr>
          <w:rFonts w:ascii="Times New Roman" w:hAnsi="Times New Roman" w:cs="Times New Roman"/>
          <w:i/>
          <w:sz w:val="28"/>
          <w:szCs w:val="28"/>
        </w:rPr>
        <w:t>требований</w:t>
      </w:r>
      <w:r>
        <w:rPr>
          <w:rFonts w:ascii="Times New Roman" w:hAnsi="Times New Roman" w:cs="Times New Roman"/>
          <w:i/>
          <w:sz w:val="28"/>
          <w:szCs w:val="28"/>
        </w:rPr>
        <w:t>;</w:t>
      </w:r>
    </w:p>
    <w:p w:rsidR="001D114B" w:rsidRDefault="0004634F" w:rsidP="001D114B">
      <w:pPr>
        <w:spacing w:after="0" w:line="360" w:lineRule="auto"/>
        <w:ind w:firstLine="709"/>
        <w:jc w:val="both"/>
        <w:rPr>
          <w:rFonts w:ascii="Times New Roman" w:hAnsi="Times New Roman" w:cs="Times New Roman"/>
          <w:sz w:val="28"/>
          <w:szCs w:val="28"/>
        </w:rPr>
      </w:pPr>
      <w:r w:rsidRPr="006F4B4F">
        <w:rPr>
          <w:rFonts w:ascii="Times New Roman" w:hAnsi="Times New Roman" w:cs="Times New Roman"/>
          <w:i/>
          <w:sz w:val="28"/>
          <w:szCs w:val="28"/>
        </w:rPr>
        <w:t>положения гражданского законодательства о хозяйственных обществах</w:t>
      </w:r>
      <w:r>
        <w:rPr>
          <w:rFonts w:ascii="Times New Roman" w:hAnsi="Times New Roman" w:cs="Times New Roman"/>
          <w:i/>
          <w:sz w:val="28"/>
          <w:szCs w:val="28"/>
        </w:rPr>
        <w:t xml:space="preserve"> – </w:t>
      </w:r>
      <w:r w:rsidR="001D114B" w:rsidRPr="006F4B4F">
        <w:rPr>
          <w:rFonts w:ascii="Times New Roman" w:hAnsi="Times New Roman" w:cs="Times New Roman"/>
          <w:i/>
          <w:sz w:val="28"/>
          <w:szCs w:val="28"/>
        </w:rPr>
        <w:t>к отношениям по поводу создания и оборота цифровых прав участи</w:t>
      </w:r>
      <w:r w:rsidR="001D114B">
        <w:rPr>
          <w:rFonts w:ascii="Times New Roman" w:hAnsi="Times New Roman" w:cs="Times New Roman"/>
          <w:i/>
          <w:sz w:val="28"/>
          <w:szCs w:val="28"/>
        </w:rPr>
        <w:t>я</w:t>
      </w:r>
      <w:r w:rsidR="001D114B" w:rsidRPr="006F4B4F">
        <w:rPr>
          <w:rFonts w:ascii="Times New Roman" w:hAnsi="Times New Roman" w:cs="Times New Roman"/>
          <w:i/>
          <w:sz w:val="28"/>
          <w:szCs w:val="28"/>
        </w:rPr>
        <w:t>.»</w:t>
      </w:r>
    </w:p>
    <w:p w:rsidR="001D114B" w:rsidRDefault="00200B62"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D114B">
        <w:rPr>
          <w:rFonts w:ascii="Times New Roman" w:hAnsi="Times New Roman" w:cs="Times New Roman"/>
          <w:sz w:val="28"/>
          <w:szCs w:val="28"/>
        </w:rPr>
        <w:t>. В случаях участия иностранных лиц в отношениях по поводу создания и оборота цифровых прав определенного выпуска, создаваемых на основании настоящего Федерального закона, к таким отношениям, если иное не предусмотрено условиями этого выпуска, применяется личный закон лица, создавшего цифровые права.</w:t>
      </w:r>
    </w:p>
    <w:p w:rsidR="001D114B" w:rsidRPr="002F5E52" w:rsidRDefault="00200B62"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D114B">
        <w:rPr>
          <w:rFonts w:ascii="Times New Roman" w:hAnsi="Times New Roman" w:cs="Times New Roman"/>
          <w:sz w:val="28"/>
          <w:szCs w:val="28"/>
        </w:rPr>
        <w:t xml:space="preserve">. В случаях участия российских юридических лиц и граждан Российской Федерации в отношениях по поводу создания и оборота цифровых прав, создаваемых в соответствии с иностранным правом, права таких юридических лиц и граждан, возникающие из участия в этих отношениях, подлежат судебной защите в Российской Федерации по правилам, предусмотренным разделом </w:t>
      </w:r>
      <w:r w:rsidR="001D114B">
        <w:rPr>
          <w:rFonts w:ascii="Times New Roman" w:hAnsi="Times New Roman" w:cs="Times New Roman"/>
          <w:sz w:val="28"/>
          <w:szCs w:val="28"/>
          <w:lang w:val="en-US"/>
        </w:rPr>
        <w:t>VI</w:t>
      </w:r>
      <w:r w:rsidR="001D114B">
        <w:rPr>
          <w:rFonts w:ascii="Times New Roman" w:hAnsi="Times New Roman" w:cs="Times New Roman"/>
          <w:sz w:val="28"/>
          <w:szCs w:val="28"/>
        </w:rPr>
        <w:t xml:space="preserve"> Гражданского кодекса Российской Федерации.</w:t>
      </w:r>
    </w:p>
    <w:p w:rsidR="001D114B" w:rsidRDefault="001D114B" w:rsidP="001D114B">
      <w:pPr>
        <w:spacing w:after="0" w:line="360" w:lineRule="auto"/>
        <w:ind w:firstLine="709"/>
        <w:jc w:val="both"/>
        <w:rPr>
          <w:rFonts w:ascii="Times New Roman" w:hAnsi="Times New Roman" w:cs="Times New Roman"/>
          <w:sz w:val="28"/>
          <w:szCs w:val="28"/>
        </w:rPr>
      </w:pPr>
    </w:p>
    <w:p w:rsidR="001D114B" w:rsidRDefault="001D114B" w:rsidP="001D11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2. </w:t>
      </w:r>
      <w:r w:rsidRPr="003F7E90">
        <w:rPr>
          <w:rFonts w:ascii="Times New Roman" w:hAnsi="Times New Roman" w:cs="Times New Roman"/>
          <w:b/>
          <w:sz w:val="28"/>
          <w:szCs w:val="28"/>
        </w:rPr>
        <w:t>Общие требования к лицам, имеющим право на создание</w:t>
      </w:r>
      <w:r>
        <w:rPr>
          <w:rFonts w:ascii="Times New Roman" w:hAnsi="Times New Roman" w:cs="Times New Roman"/>
          <w:b/>
          <w:sz w:val="28"/>
          <w:szCs w:val="28"/>
        </w:rPr>
        <w:t>,</w:t>
      </w:r>
    </w:p>
    <w:p w:rsidR="001D114B" w:rsidRPr="003F7E90" w:rsidRDefault="001D114B" w:rsidP="001D114B">
      <w:pPr>
        <w:spacing w:after="0" w:line="360" w:lineRule="auto"/>
        <w:ind w:left="709" w:firstLine="709"/>
        <w:jc w:val="both"/>
        <w:rPr>
          <w:rFonts w:ascii="Times New Roman" w:hAnsi="Times New Roman" w:cs="Times New Roman"/>
          <w:b/>
          <w:sz w:val="28"/>
          <w:szCs w:val="28"/>
        </w:rPr>
      </w:pPr>
      <w:r>
        <w:rPr>
          <w:rFonts w:ascii="Times New Roman" w:hAnsi="Times New Roman" w:cs="Times New Roman"/>
          <w:b/>
          <w:sz w:val="28"/>
          <w:szCs w:val="28"/>
        </w:rPr>
        <w:t xml:space="preserve">      приобретение и </w:t>
      </w:r>
      <w:r w:rsidRPr="003F7E90">
        <w:rPr>
          <w:rFonts w:ascii="Times New Roman" w:hAnsi="Times New Roman" w:cs="Times New Roman"/>
          <w:b/>
          <w:sz w:val="28"/>
          <w:szCs w:val="28"/>
        </w:rPr>
        <w:t>отчуждение цифровых прав</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1.Допускается создание и ввод в гражданский оборот цифровых прав исключительно следующими лицами:</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физическими лицами, зарегистрированными </w:t>
      </w:r>
      <w:r w:rsidR="004E71D6">
        <w:rPr>
          <w:rFonts w:ascii="Times New Roman" w:hAnsi="Times New Roman" w:cs="Times New Roman"/>
          <w:sz w:val="28"/>
          <w:szCs w:val="28"/>
        </w:rPr>
        <w:t>в соответствии с Федеральным законом «</w:t>
      </w:r>
      <w:r w:rsidR="00B865E6" w:rsidRPr="001136F5">
        <w:rPr>
          <w:rFonts w:ascii="Times New Roman" w:hAnsi="Times New Roman" w:cs="Times New Roman"/>
          <w:sz w:val="28"/>
          <w:szCs w:val="28"/>
        </w:rPr>
        <w:t>О государственной регистрации юридических лиц и индивидуальных предпринимателей</w:t>
      </w:r>
      <w:r w:rsidR="004E71D6">
        <w:rPr>
          <w:rFonts w:ascii="Times New Roman" w:hAnsi="Times New Roman" w:cs="Times New Roman"/>
          <w:sz w:val="28"/>
          <w:szCs w:val="28"/>
        </w:rPr>
        <w:t xml:space="preserve">» </w:t>
      </w:r>
      <w:r>
        <w:rPr>
          <w:rFonts w:ascii="Times New Roman" w:hAnsi="Times New Roman" w:cs="Times New Roman"/>
          <w:sz w:val="28"/>
          <w:szCs w:val="28"/>
        </w:rPr>
        <w:t>в качестве индивидуальных предпринимателей, в том числе иностранными гражданами и лицами без гражданства;</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юридическими лицами, личным законом которых является законодательство Российской Федерации;</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иностранными юридическими лицами.</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иное не предусмотрено законом, приобретать и отчуждать цифровые права могут лица, указанные в части 1 настоящей статьи, а также физические лица, не зарегистрированные в качестве индивидуальных предпринимателей.</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Совершение действий, направленных на создание, приобретение и отчуждение цифровых прав, в том числе направленных на приобретение цифровых прав на основании вступившего в законную силу судебного акта</w:t>
      </w:r>
      <w:r w:rsidRPr="003B2999">
        <w:rPr>
          <w:rFonts w:ascii="Times New Roman" w:hAnsi="Times New Roman" w:cs="Times New Roman"/>
          <w:sz w:val="28"/>
          <w:szCs w:val="28"/>
        </w:rPr>
        <w:t xml:space="preserve"> </w:t>
      </w:r>
      <w:r>
        <w:rPr>
          <w:rFonts w:ascii="Times New Roman" w:hAnsi="Times New Roman" w:cs="Times New Roman"/>
          <w:sz w:val="28"/>
          <w:szCs w:val="28"/>
        </w:rPr>
        <w:t xml:space="preserve">либо выданного в предусмотренном законом порядке свидетельства о наследстве, допускается при условии предварительной </w:t>
      </w:r>
      <w:r w:rsidR="00D353E7">
        <w:rPr>
          <w:rFonts w:ascii="Times New Roman" w:hAnsi="Times New Roman" w:cs="Times New Roman"/>
          <w:sz w:val="28"/>
          <w:szCs w:val="28"/>
        </w:rPr>
        <w:t>аутентификации</w:t>
      </w:r>
      <w:r>
        <w:rPr>
          <w:rFonts w:ascii="Times New Roman" w:hAnsi="Times New Roman" w:cs="Times New Roman"/>
          <w:sz w:val="28"/>
          <w:szCs w:val="28"/>
        </w:rPr>
        <w:t xml:space="preserve"> совершающего соответствующее действие лица, осуществляемой для целей участия этого лица в обороте цифровых прав в порядке, предусмотренном Федеральным законом «</w:t>
      </w:r>
      <w:r w:rsidRPr="002B6A80">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 xml:space="preserve">», а также после открытия этому лицу счета для </w:t>
      </w:r>
      <w:r w:rsidR="00DF76CC">
        <w:rPr>
          <w:rFonts w:ascii="Times New Roman" w:hAnsi="Times New Roman" w:cs="Times New Roman"/>
          <w:sz w:val="28"/>
          <w:szCs w:val="28"/>
        </w:rPr>
        <w:t>учета</w:t>
      </w:r>
      <w:r>
        <w:rPr>
          <w:rFonts w:ascii="Times New Roman" w:hAnsi="Times New Roman" w:cs="Times New Roman"/>
          <w:sz w:val="28"/>
          <w:szCs w:val="28"/>
        </w:rPr>
        <w:t xml:space="preserve"> цифровых прав</w:t>
      </w:r>
      <w:r w:rsidR="004E71D6">
        <w:rPr>
          <w:rFonts w:ascii="Times New Roman" w:hAnsi="Times New Roman" w:cs="Times New Roman"/>
          <w:sz w:val="28"/>
          <w:szCs w:val="28"/>
        </w:rPr>
        <w:t xml:space="preserve"> в порядке, предусмотренном</w:t>
      </w:r>
      <w:r w:rsidR="00DF76CC">
        <w:rPr>
          <w:rFonts w:ascii="Times New Roman" w:hAnsi="Times New Roman" w:cs="Times New Roman"/>
          <w:sz w:val="28"/>
          <w:szCs w:val="28"/>
        </w:rPr>
        <w:t xml:space="preserve"> статьей 3 настоящего Федерального закона</w:t>
      </w:r>
      <w:r>
        <w:rPr>
          <w:rFonts w:ascii="Times New Roman" w:hAnsi="Times New Roman" w:cs="Times New Roman"/>
          <w:sz w:val="28"/>
          <w:szCs w:val="28"/>
        </w:rPr>
        <w:t>.</w:t>
      </w:r>
    </w:p>
    <w:p w:rsidR="001D114B" w:rsidRDefault="001D114B" w:rsidP="001D114B">
      <w:pPr>
        <w:spacing w:after="0" w:line="360" w:lineRule="auto"/>
        <w:ind w:firstLine="709"/>
        <w:jc w:val="both"/>
        <w:rPr>
          <w:rFonts w:ascii="Times New Roman" w:hAnsi="Times New Roman" w:cs="Times New Roman"/>
          <w:i/>
          <w:sz w:val="28"/>
          <w:szCs w:val="28"/>
        </w:rPr>
      </w:pPr>
      <w:r w:rsidRPr="00386E71">
        <w:rPr>
          <w:rFonts w:ascii="Times New Roman" w:hAnsi="Times New Roman" w:cs="Times New Roman"/>
          <w:i/>
          <w:sz w:val="28"/>
          <w:szCs w:val="28"/>
        </w:rPr>
        <w:t>Вариант части 3 – «3. При совершении действия, направленного на создание, приобретение или отчуждение цифровых прав, лицо, совершающее такое действие, обязано использовать квалифицированную электронную подпись, создаваемую и используемую в порядке, предусмотренном Федеральным законом «Об электронной подписи»</w:t>
      </w:r>
      <w:r>
        <w:rPr>
          <w:rFonts w:ascii="Times New Roman" w:hAnsi="Times New Roman" w:cs="Times New Roman"/>
          <w:i/>
          <w:sz w:val="28"/>
          <w:szCs w:val="28"/>
        </w:rPr>
        <w:t>, а также открыть</w:t>
      </w:r>
      <w:r w:rsidRPr="00AA5EC6">
        <w:rPr>
          <w:rFonts w:ascii="Times New Roman" w:hAnsi="Times New Roman" w:cs="Times New Roman"/>
          <w:i/>
          <w:sz w:val="28"/>
          <w:szCs w:val="28"/>
        </w:rPr>
        <w:t xml:space="preserve"> </w:t>
      </w:r>
      <w:r>
        <w:rPr>
          <w:rFonts w:ascii="Times New Roman" w:hAnsi="Times New Roman" w:cs="Times New Roman"/>
          <w:i/>
          <w:sz w:val="28"/>
          <w:szCs w:val="28"/>
        </w:rPr>
        <w:t>счет</w:t>
      </w:r>
      <w:r w:rsidRPr="00AA5EC6">
        <w:rPr>
          <w:rFonts w:ascii="Times New Roman" w:hAnsi="Times New Roman" w:cs="Times New Roman"/>
          <w:i/>
          <w:sz w:val="28"/>
          <w:szCs w:val="28"/>
        </w:rPr>
        <w:t xml:space="preserve"> для зачисления цифровых прав</w:t>
      </w:r>
      <w:r w:rsidR="004E71D6">
        <w:rPr>
          <w:rFonts w:ascii="Times New Roman" w:hAnsi="Times New Roman" w:cs="Times New Roman"/>
          <w:i/>
          <w:sz w:val="28"/>
          <w:szCs w:val="28"/>
        </w:rPr>
        <w:t xml:space="preserve"> в порядке, предусмотренным настоящим Федеральным законом</w:t>
      </w:r>
      <w:r w:rsidRPr="00AA5EC6">
        <w:rPr>
          <w:rFonts w:ascii="Times New Roman" w:hAnsi="Times New Roman" w:cs="Times New Roman"/>
          <w:i/>
          <w:sz w:val="28"/>
          <w:szCs w:val="28"/>
        </w:rPr>
        <w:t>.</w:t>
      </w:r>
      <w:r>
        <w:rPr>
          <w:rFonts w:ascii="Times New Roman" w:hAnsi="Times New Roman" w:cs="Times New Roman"/>
          <w:i/>
          <w:sz w:val="28"/>
          <w:szCs w:val="28"/>
        </w:rPr>
        <w:t>»</w:t>
      </w:r>
      <w:r w:rsidR="00C02468">
        <w:rPr>
          <w:rFonts w:ascii="Times New Roman" w:hAnsi="Times New Roman" w:cs="Times New Roman"/>
          <w:i/>
          <w:sz w:val="28"/>
          <w:szCs w:val="28"/>
        </w:rPr>
        <w:t>. Этот в</w:t>
      </w:r>
      <w:r w:rsidR="002B6A80">
        <w:rPr>
          <w:rFonts w:ascii="Times New Roman" w:hAnsi="Times New Roman" w:cs="Times New Roman"/>
          <w:i/>
          <w:sz w:val="28"/>
          <w:szCs w:val="28"/>
        </w:rPr>
        <w:t xml:space="preserve">ариант придется использовать в случае, если </w:t>
      </w:r>
      <w:r w:rsidR="00C02468">
        <w:rPr>
          <w:rFonts w:ascii="Times New Roman" w:hAnsi="Times New Roman" w:cs="Times New Roman"/>
          <w:i/>
          <w:sz w:val="28"/>
          <w:szCs w:val="28"/>
        </w:rPr>
        <w:t>в Федеральном законе</w:t>
      </w:r>
      <w:r w:rsidR="00C02468" w:rsidRPr="002B6A80">
        <w:rPr>
          <w:rFonts w:ascii="Times New Roman" w:hAnsi="Times New Roman" w:cs="Times New Roman"/>
          <w:i/>
          <w:sz w:val="28"/>
          <w:szCs w:val="28"/>
        </w:rPr>
        <w:t xml:space="preserve"> «Об информации, информационных технологиях и о защите информации»</w:t>
      </w:r>
      <w:r w:rsidR="00C02468">
        <w:rPr>
          <w:rFonts w:ascii="Times New Roman" w:hAnsi="Times New Roman" w:cs="Times New Roman"/>
          <w:i/>
          <w:sz w:val="28"/>
          <w:szCs w:val="28"/>
        </w:rPr>
        <w:t xml:space="preserve"> к моменту рассмотрения данного законопроекта не появятся </w:t>
      </w:r>
      <w:r w:rsidR="002B6A80">
        <w:rPr>
          <w:rFonts w:ascii="Times New Roman" w:hAnsi="Times New Roman" w:cs="Times New Roman"/>
          <w:i/>
          <w:sz w:val="28"/>
          <w:szCs w:val="28"/>
        </w:rPr>
        <w:t xml:space="preserve">правила о </w:t>
      </w:r>
      <w:r w:rsidR="00C02468">
        <w:rPr>
          <w:rFonts w:ascii="Times New Roman" w:hAnsi="Times New Roman" w:cs="Times New Roman"/>
          <w:i/>
          <w:sz w:val="28"/>
          <w:szCs w:val="28"/>
        </w:rPr>
        <w:t xml:space="preserve">специальной новой </w:t>
      </w:r>
      <w:r w:rsidR="002B6A80">
        <w:rPr>
          <w:rFonts w:ascii="Times New Roman" w:hAnsi="Times New Roman" w:cs="Times New Roman"/>
          <w:i/>
          <w:sz w:val="28"/>
          <w:szCs w:val="28"/>
        </w:rPr>
        <w:t>технологии аутентификации</w:t>
      </w:r>
      <w:r w:rsidR="00C02468">
        <w:rPr>
          <w:rFonts w:ascii="Times New Roman" w:hAnsi="Times New Roman" w:cs="Times New Roman"/>
          <w:i/>
          <w:sz w:val="28"/>
          <w:szCs w:val="28"/>
        </w:rPr>
        <w:t xml:space="preserve"> для этих отношений</w:t>
      </w:r>
      <w:r w:rsidR="002B6A80">
        <w:rPr>
          <w:rFonts w:ascii="Times New Roman" w:hAnsi="Times New Roman" w:cs="Times New Roman"/>
          <w:i/>
          <w:sz w:val="28"/>
          <w:szCs w:val="28"/>
        </w:rPr>
        <w:t xml:space="preserve"> (</w:t>
      </w:r>
      <w:r w:rsidR="00C02468">
        <w:rPr>
          <w:rFonts w:ascii="Times New Roman" w:hAnsi="Times New Roman" w:cs="Times New Roman"/>
          <w:i/>
          <w:sz w:val="28"/>
          <w:szCs w:val="28"/>
        </w:rPr>
        <w:t xml:space="preserve">технологии, </w:t>
      </w:r>
      <w:r w:rsidR="002B6A80">
        <w:rPr>
          <w:rFonts w:ascii="Times New Roman" w:hAnsi="Times New Roman" w:cs="Times New Roman"/>
          <w:i/>
          <w:sz w:val="28"/>
          <w:szCs w:val="28"/>
        </w:rPr>
        <w:t>в том числе подходящей для иностранных субъектов).</w:t>
      </w:r>
    </w:p>
    <w:p w:rsidR="001D114B" w:rsidRDefault="001D114B" w:rsidP="001D114B">
      <w:pPr>
        <w:spacing w:after="0" w:line="360" w:lineRule="auto"/>
        <w:ind w:firstLine="709"/>
        <w:jc w:val="both"/>
        <w:rPr>
          <w:rFonts w:ascii="Times New Roman" w:hAnsi="Times New Roman" w:cs="Times New Roman"/>
          <w:sz w:val="28"/>
          <w:szCs w:val="28"/>
        </w:rPr>
      </w:pP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sidR="00D353E7">
        <w:rPr>
          <w:rFonts w:ascii="Times New Roman" w:hAnsi="Times New Roman" w:cs="Times New Roman"/>
          <w:b/>
          <w:sz w:val="28"/>
          <w:szCs w:val="28"/>
        </w:rPr>
        <w:t>Учет</w:t>
      </w:r>
      <w:r w:rsidRPr="003C6583">
        <w:rPr>
          <w:rFonts w:ascii="Times New Roman" w:hAnsi="Times New Roman" w:cs="Times New Roman"/>
          <w:b/>
          <w:sz w:val="28"/>
          <w:szCs w:val="28"/>
        </w:rPr>
        <w:t xml:space="preserve"> цифровых прав</w:t>
      </w:r>
      <w:r>
        <w:rPr>
          <w:rFonts w:ascii="Times New Roman" w:hAnsi="Times New Roman" w:cs="Times New Roman"/>
          <w:sz w:val="28"/>
          <w:szCs w:val="28"/>
        </w:rPr>
        <w:t xml:space="preserve"> </w:t>
      </w:r>
    </w:p>
    <w:p w:rsidR="00D353E7" w:rsidRDefault="00D353E7"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целях учета цифровых прав при их создании эмитент определенного выпуска цифровых прав обязан использовать </w:t>
      </w:r>
      <w:r w:rsidRPr="00AE684C">
        <w:rPr>
          <w:rFonts w:ascii="Times New Roman" w:hAnsi="Times New Roman" w:cs="Times New Roman"/>
          <w:color w:val="FF0000"/>
          <w:sz w:val="28"/>
          <w:szCs w:val="28"/>
        </w:rPr>
        <w:t>по своему выбору один из следующих способов учета</w:t>
      </w:r>
      <w:r>
        <w:rPr>
          <w:rFonts w:ascii="Times New Roman" w:hAnsi="Times New Roman" w:cs="Times New Roman"/>
          <w:sz w:val="28"/>
          <w:szCs w:val="28"/>
        </w:rPr>
        <w:t>:</w:t>
      </w:r>
    </w:p>
    <w:p w:rsidR="00D353E7" w:rsidRDefault="00D353E7"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B6A80">
        <w:rPr>
          <w:rFonts w:ascii="Times New Roman" w:hAnsi="Times New Roman" w:cs="Times New Roman"/>
          <w:sz w:val="28"/>
          <w:szCs w:val="28"/>
        </w:rPr>
        <w:t xml:space="preserve">ведение </w:t>
      </w:r>
      <w:r w:rsidR="0008354B">
        <w:rPr>
          <w:rFonts w:ascii="Times New Roman" w:hAnsi="Times New Roman" w:cs="Times New Roman"/>
          <w:sz w:val="28"/>
          <w:szCs w:val="28"/>
        </w:rPr>
        <w:t>лицом, которое отвечает требованиям, установленным Банком России (</w:t>
      </w:r>
      <w:r w:rsidR="00E84425">
        <w:rPr>
          <w:rFonts w:ascii="Times New Roman" w:hAnsi="Times New Roman" w:cs="Times New Roman"/>
          <w:sz w:val="28"/>
          <w:szCs w:val="28"/>
        </w:rPr>
        <w:t xml:space="preserve">далее – </w:t>
      </w:r>
      <w:r w:rsidR="0008354B">
        <w:rPr>
          <w:rFonts w:ascii="Times New Roman" w:hAnsi="Times New Roman" w:cs="Times New Roman"/>
          <w:sz w:val="28"/>
          <w:szCs w:val="28"/>
        </w:rPr>
        <w:t xml:space="preserve">оператор учета цифровых прав), </w:t>
      </w:r>
      <w:r w:rsidR="002B6A80">
        <w:rPr>
          <w:rFonts w:ascii="Times New Roman" w:hAnsi="Times New Roman" w:cs="Times New Roman"/>
          <w:sz w:val="28"/>
          <w:szCs w:val="28"/>
        </w:rPr>
        <w:t xml:space="preserve">учетных записей </w:t>
      </w:r>
      <w:r w:rsidR="00AE684C">
        <w:rPr>
          <w:rFonts w:ascii="Times New Roman" w:hAnsi="Times New Roman" w:cs="Times New Roman"/>
          <w:sz w:val="28"/>
          <w:szCs w:val="28"/>
        </w:rPr>
        <w:t>о возникновении</w:t>
      </w:r>
      <w:r w:rsidR="0008354B">
        <w:rPr>
          <w:rFonts w:ascii="Times New Roman" w:hAnsi="Times New Roman" w:cs="Times New Roman"/>
          <w:sz w:val="28"/>
          <w:szCs w:val="28"/>
        </w:rPr>
        <w:t>, переходе,</w:t>
      </w:r>
      <w:r w:rsidR="00AE684C">
        <w:rPr>
          <w:rFonts w:ascii="Times New Roman" w:hAnsi="Times New Roman" w:cs="Times New Roman"/>
          <w:sz w:val="28"/>
          <w:szCs w:val="28"/>
        </w:rPr>
        <w:t xml:space="preserve"> прекращении</w:t>
      </w:r>
      <w:r w:rsidR="0008354B">
        <w:rPr>
          <w:rFonts w:ascii="Times New Roman" w:hAnsi="Times New Roman" w:cs="Times New Roman"/>
          <w:sz w:val="28"/>
          <w:szCs w:val="28"/>
        </w:rPr>
        <w:t>, обременении</w:t>
      </w:r>
      <w:r w:rsidR="00AE684C">
        <w:rPr>
          <w:rFonts w:ascii="Times New Roman" w:hAnsi="Times New Roman" w:cs="Times New Roman"/>
          <w:sz w:val="28"/>
          <w:szCs w:val="28"/>
        </w:rPr>
        <w:t xml:space="preserve"> цифровых прав</w:t>
      </w:r>
      <w:r w:rsidR="0008354B">
        <w:rPr>
          <w:rFonts w:ascii="Times New Roman" w:hAnsi="Times New Roman" w:cs="Times New Roman"/>
          <w:sz w:val="28"/>
          <w:szCs w:val="28"/>
        </w:rPr>
        <w:t xml:space="preserve"> или ограничении распоряжения ими</w:t>
      </w:r>
      <w:r w:rsidR="002B6A80">
        <w:rPr>
          <w:rFonts w:ascii="Times New Roman" w:hAnsi="Times New Roman" w:cs="Times New Roman"/>
          <w:sz w:val="28"/>
          <w:szCs w:val="28"/>
        </w:rPr>
        <w:t>;</w:t>
      </w:r>
    </w:p>
    <w:p w:rsidR="002B6A80" w:rsidRDefault="002B6A80" w:rsidP="00AE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E684C">
        <w:rPr>
          <w:rFonts w:ascii="Times New Roman" w:hAnsi="Times New Roman" w:cs="Times New Roman"/>
          <w:sz w:val="28"/>
          <w:szCs w:val="28"/>
        </w:rPr>
        <w:t xml:space="preserve">включение </w:t>
      </w:r>
      <w:r w:rsidR="0008354B">
        <w:rPr>
          <w:rFonts w:ascii="Times New Roman" w:hAnsi="Times New Roman" w:cs="Times New Roman"/>
          <w:sz w:val="28"/>
          <w:szCs w:val="28"/>
        </w:rPr>
        <w:t xml:space="preserve">учетных </w:t>
      </w:r>
      <w:r w:rsidR="00AE684C">
        <w:rPr>
          <w:rFonts w:ascii="Times New Roman" w:hAnsi="Times New Roman" w:cs="Times New Roman"/>
          <w:sz w:val="28"/>
          <w:szCs w:val="28"/>
        </w:rPr>
        <w:t>записей о возникновении, переходе</w:t>
      </w:r>
      <w:r w:rsidR="0008354B">
        <w:rPr>
          <w:rFonts w:ascii="Times New Roman" w:hAnsi="Times New Roman" w:cs="Times New Roman"/>
          <w:sz w:val="28"/>
          <w:szCs w:val="28"/>
        </w:rPr>
        <w:t>, прекращении, обременении цифровых прав или ограничении распоряжения ими</w:t>
      </w:r>
      <w:r w:rsidR="00AE684C">
        <w:rPr>
          <w:rFonts w:ascii="Times New Roman" w:hAnsi="Times New Roman" w:cs="Times New Roman"/>
          <w:sz w:val="28"/>
          <w:szCs w:val="28"/>
        </w:rPr>
        <w:t xml:space="preserve"> в такую базу данных, в которой информация хранится одновременно у всех пользователей </w:t>
      </w:r>
      <w:r w:rsidR="00892834">
        <w:rPr>
          <w:rFonts w:ascii="Times New Roman" w:hAnsi="Times New Roman" w:cs="Times New Roman"/>
          <w:sz w:val="28"/>
          <w:szCs w:val="28"/>
        </w:rPr>
        <w:t xml:space="preserve">информационной </w:t>
      </w:r>
      <w:r w:rsidR="00AE684C">
        <w:rPr>
          <w:rFonts w:ascii="Times New Roman" w:hAnsi="Times New Roman" w:cs="Times New Roman"/>
          <w:sz w:val="28"/>
          <w:szCs w:val="28"/>
        </w:rPr>
        <w:t>системы (</w:t>
      </w:r>
      <w:r w:rsidR="00E84425">
        <w:rPr>
          <w:rFonts w:ascii="Times New Roman" w:hAnsi="Times New Roman" w:cs="Times New Roman"/>
          <w:sz w:val="28"/>
          <w:szCs w:val="28"/>
        </w:rPr>
        <w:t xml:space="preserve">далее – </w:t>
      </w:r>
      <w:r w:rsidR="00AE684C" w:rsidRPr="00892834">
        <w:rPr>
          <w:rFonts w:ascii="Times New Roman" w:hAnsi="Times New Roman" w:cs="Times New Roman"/>
          <w:color w:val="FF0000"/>
          <w:sz w:val="28"/>
          <w:szCs w:val="28"/>
        </w:rPr>
        <w:t>распределенная информационная система</w:t>
      </w:r>
      <w:r w:rsidR="00AE684C">
        <w:rPr>
          <w:rFonts w:ascii="Times New Roman" w:hAnsi="Times New Roman" w:cs="Times New Roman"/>
          <w:sz w:val="28"/>
          <w:szCs w:val="28"/>
        </w:rPr>
        <w:t xml:space="preserve">), если при этом </w:t>
      </w:r>
      <w:r w:rsidR="00892834">
        <w:rPr>
          <w:rFonts w:ascii="Times New Roman" w:hAnsi="Times New Roman" w:cs="Times New Roman"/>
          <w:sz w:val="28"/>
          <w:szCs w:val="28"/>
        </w:rPr>
        <w:t xml:space="preserve">в соответствии с соглашением создавших распределенную информационную систему пользователей </w:t>
      </w:r>
      <w:r w:rsidR="00AE684C">
        <w:rPr>
          <w:rFonts w:ascii="Times New Roman" w:hAnsi="Times New Roman" w:cs="Times New Roman"/>
          <w:sz w:val="28"/>
          <w:szCs w:val="28"/>
        </w:rPr>
        <w:t>информационные технологии и технические средства данной информационной системы</w:t>
      </w:r>
      <w:r w:rsidR="00892834">
        <w:rPr>
          <w:rFonts w:ascii="Times New Roman" w:hAnsi="Times New Roman" w:cs="Times New Roman"/>
          <w:sz w:val="28"/>
          <w:szCs w:val="28"/>
        </w:rPr>
        <w:t>,</w:t>
      </w:r>
      <w:r w:rsidR="00AE684C">
        <w:rPr>
          <w:rFonts w:ascii="Times New Roman" w:hAnsi="Times New Roman" w:cs="Times New Roman"/>
          <w:sz w:val="28"/>
          <w:szCs w:val="28"/>
        </w:rPr>
        <w:t xml:space="preserve"> </w:t>
      </w:r>
      <w:r w:rsidR="00892834">
        <w:rPr>
          <w:rFonts w:ascii="Times New Roman" w:hAnsi="Times New Roman" w:cs="Times New Roman"/>
          <w:sz w:val="28"/>
          <w:szCs w:val="28"/>
        </w:rPr>
        <w:t xml:space="preserve">обеспечивающие обработку информации, </w:t>
      </w:r>
      <w:r w:rsidR="00AE684C" w:rsidRPr="00892834">
        <w:rPr>
          <w:rFonts w:ascii="Times New Roman" w:hAnsi="Times New Roman" w:cs="Times New Roman"/>
          <w:color w:val="FF0000"/>
          <w:sz w:val="28"/>
          <w:szCs w:val="28"/>
        </w:rPr>
        <w:t>находятся под контролем</w:t>
      </w:r>
      <w:r w:rsidR="00892834" w:rsidRPr="00892834">
        <w:rPr>
          <w:rFonts w:ascii="Times New Roman" w:hAnsi="Times New Roman" w:cs="Times New Roman"/>
          <w:color w:val="FF0000"/>
          <w:sz w:val="28"/>
          <w:szCs w:val="28"/>
        </w:rPr>
        <w:t xml:space="preserve"> </w:t>
      </w:r>
      <w:r w:rsidR="00AE684C" w:rsidRPr="00892834">
        <w:rPr>
          <w:rFonts w:ascii="Times New Roman" w:hAnsi="Times New Roman" w:cs="Times New Roman"/>
          <w:color w:val="FF0000"/>
          <w:sz w:val="28"/>
          <w:szCs w:val="28"/>
        </w:rPr>
        <w:t xml:space="preserve">определенного лица </w:t>
      </w:r>
      <w:r w:rsidR="00892834" w:rsidRPr="00892834">
        <w:rPr>
          <w:rFonts w:ascii="Times New Roman" w:hAnsi="Times New Roman" w:cs="Times New Roman"/>
          <w:color w:val="FF0000"/>
          <w:sz w:val="28"/>
          <w:szCs w:val="28"/>
        </w:rPr>
        <w:t xml:space="preserve">и (или) созданы им </w:t>
      </w:r>
      <w:r w:rsidR="00AE684C">
        <w:rPr>
          <w:rFonts w:ascii="Times New Roman" w:hAnsi="Times New Roman" w:cs="Times New Roman"/>
          <w:sz w:val="28"/>
          <w:szCs w:val="28"/>
        </w:rPr>
        <w:t>(</w:t>
      </w:r>
      <w:r w:rsidR="00E84425">
        <w:rPr>
          <w:rFonts w:ascii="Times New Roman" w:hAnsi="Times New Roman" w:cs="Times New Roman"/>
          <w:sz w:val="28"/>
          <w:szCs w:val="28"/>
        </w:rPr>
        <w:t xml:space="preserve">далее – </w:t>
      </w:r>
      <w:r w:rsidR="00AE684C">
        <w:rPr>
          <w:rFonts w:ascii="Times New Roman" w:hAnsi="Times New Roman" w:cs="Times New Roman"/>
          <w:sz w:val="28"/>
          <w:szCs w:val="28"/>
        </w:rPr>
        <w:t>оператор распределенной информационной системы учета цифровых прав).</w:t>
      </w:r>
    </w:p>
    <w:p w:rsidR="002B6A80" w:rsidRDefault="002B6A80"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Банк с универсальной лицензией может выполнять функции оператора учета цифровых прав </w:t>
      </w:r>
      <w:r w:rsidR="00AE684C">
        <w:rPr>
          <w:rFonts w:ascii="Times New Roman" w:hAnsi="Times New Roman" w:cs="Times New Roman"/>
          <w:sz w:val="28"/>
          <w:szCs w:val="28"/>
        </w:rPr>
        <w:t xml:space="preserve">или оператора распределенной информационной системы учета цифровых прав </w:t>
      </w:r>
      <w:r>
        <w:rPr>
          <w:rFonts w:ascii="Times New Roman" w:hAnsi="Times New Roman" w:cs="Times New Roman"/>
          <w:sz w:val="28"/>
          <w:szCs w:val="28"/>
        </w:rPr>
        <w:t>при условии, что этот банк не является эмитентом учитываемых им прав.</w:t>
      </w:r>
    </w:p>
    <w:p w:rsidR="002B6A80" w:rsidRDefault="002B6A80"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E684C">
        <w:rPr>
          <w:rFonts w:ascii="Times New Roman" w:hAnsi="Times New Roman" w:cs="Times New Roman"/>
          <w:sz w:val="28"/>
          <w:szCs w:val="28"/>
        </w:rPr>
        <w:t xml:space="preserve">Оператор </w:t>
      </w:r>
      <w:r>
        <w:rPr>
          <w:rFonts w:ascii="Times New Roman" w:hAnsi="Times New Roman" w:cs="Times New Roman"/>
          <w:sz w:val="28"/>
          <w:szCs w:val="28"/>
        </w:rPr>
        <w:t>учета цифровых прав</w:t>
      </w:r>
      <w:r w:rsidR="00C0516A">
        <w:rPr>
          <w:rFonts w:ascii="Times New Roman" w:hAnsi="Times New Roman" w:cs="Times New Roman"/>
          <w:sz w:val="28"/>
          <w:szCs w:val="28"/>
        </w:rPr>
        <w:t xml:space="preserve"> и оператор распределенной информационной системы учета цифровых прав несу</w:t>
      </w:r>
      <w:r w:rsidRPr="002B6A80">
        <w:rPr>
          <w:rFonts w:ascii="Times New Roman" w:hAnsi="Times New Roman" w:cs="Times New Roman"/>
          <w:sz w:val="28"/>
          <w:szCs w:val="28"/>
        </w:rPr>
        <w:t>т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w:t>
      </w:r>
      <w:r w:rsidR="00C0516A">
        <w:rPr>
          <w:rFonts w:ascii="Times New Roman" w:hAnsi="Times New Roman" w:cs="Times New Roman"/>
          <w:sz w:val="28"/>
          <w:szCs w:val="28"/>
        </w:rPr>
        <w:t>б учетных данных, если не докажу</w:t>
      </w:r>
      <w:r w:rsidRPr="002B6A80">
        <w:rPr>
          <w:rFonts w:ascii="Times New Roman" w:hAnsi="Times New Roman" w:cs="Times New Roman"/>
          <w:sz w:val="28"/>
          <w:szCs w:val="28"/>
        </w:rPr>
        <w:t>т, что нарушение имело место вследствие непреодолимой силы.</w:t>
      </w:r>
    </w:p>
    <w:p w:rsidR="0018479B" w:rsidRDefault="00AE684C" w:rsidP="001847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8479B">
        <w:rPr>
          <w:rFonts w:ascii="Times New Roman" w:hAnsi="Times New Roman" w:cs="Times New Roman"/>
          <w:sz w:val="28"/>
          <w:szCs w:val="28"/>
        </w:rPr>
        <w:t xml:space="preserve">До </w:t>
      </w:r>
      <w:r w:rsidR="0050244C">
        <w:rPr>
          <w:rFonts w:ascii="Times New Roman" w:hAnsi="Times New Roman" w:cs="Times New Roman"/>
          <w:sz w:val="28"/>
          <w:szCs w:val="28"/>
        </w:rPr>
        <w:t xml:space="preserve">открытия счетов для учета цифровых прав и до </w:t>
      </w:r>
      <w:r w:rsidR="0018479B">
        <w:rPr>
          <w:rFonts w:ascii="Times New Roman" w:hAnsi="Times New Roman" w:cs="Times New Roman"/>
          <w:sz w:val="28"/>
          <w:szCs w:val="28"/>
        </w:rPr>
        <w:t>совершения записи о возникновении, переходе</w:t>
      </w:r>
      <w:r w:rsidR="0008354B">
        <w:rPr>
          <w:rFonts w:ascii="Times New Roman" w:hAnsi="Times New Roman" w:cs="Times New Roman"/>
          <w:sz w:val="28"/>
          <w:szCs w:val="28"/>
        </w:rPr>
        <w:t>, прекращении, обрем</w:t>
      </w:r>
      <w:r w:rsidR="0050244C">
        <w:rPr>
          <w:rFonts w:ascii="Times New Roman" w:hAnsi="Times New Roman" w:cs="Times New Roman"/>
          <w:sz w:val="28"/>
          <w:szCs w:val="28"/>
        </w:rPr>
        <w:t>енении цифровых прав либо</w:t>
      </w:r>
      <w:r w:rsidR="0008354B">
        <w:rPr>
          <w:rFonts w:ascii="Times New Roman" w:hAnsi="Times New Roman" w:cs="Times New Roman"/>
          <w:sz w:val="28"/>
          <w:szCs w:val="28"/>
        </w:rPr>
        <w:t xml:space="preserve"> ограничении распоряжения ими</w:t>
      </w:r>
      <w:r w:rsidR="0018479B">
        <w:rPr>
          <w:rFonts w:ascii="Times New Roman" w:hAnsi="Times New Roman" w:cs="Times New Roman"/>
          <w:sz w:val="28"/>
          <w:szCs w:val="28"/>
        </w:rPr>
        <w:t xml:space="preserve"> оператор учета цифровых прав или оператор распределенной информационной системы учета цифровых прав </w:t>
      </w:r>
      <w:r w:rsidR="0018479B" w:rsidRPr="0018479B">
        <w:rPr>
          <w:rFonts w:ascii="Times New Roman" w:hAnsi="Times New Roman" w:cs="Times New Roman"/>
          <w:color w:val="FF0000"/>
          <w:sz w:val="28"/>
          <w:szCs w:val="28"/>
        </w:rPr>
        <w:t>обязаны предварительно аутентифицировать эмитента</w:t>
      </w:r>
      <w:r w:rsidR="0018479B">
        <w:rPr>
          <w:rFonts w:ascii="Times New Roman" w:hAnsi="Times New Roman" w:cs="Times New Roman"/>
          <w:color w:val="FF0000"/>
          <w:sz w:val="28"/>
          <w:szCs w:val="28"/>
        </w:rPr>
        <w:t>,</w:t>
      </w:r>
      <w:r w:rsidR="0018479B" w:rsidRPr="0018479B">
        <w:rPr>
          <w:rFonts w:ascii="Times New Roman" w:hAnsi="Times New Roman" w:cs="Times New Roman"/>
          <w:color w:val="FF0000"/>
          <w:sz w:val="28"/>
          <w:szCs w:val="28"/>
        </w:rPr>
        <w:t xml:space="preserve"> приобретателя</w:t>
      </w:r>
      <w:r w:rsidR="0018479B">
        <w:rPr>
          <w:rFonts w:ascii="Times New Roman" w:hAnsi="Times New Roman" w:cs="Times New Roman"/>
          <w:color w:val="FF0000"/>
          <w:sz w:val="28"/>
          <w:szCs w:val="28"/>
        </w:rPr>
        <w:t xml:space="preserve"> или иного обладателя</w:t>
      </w:r>
      <w:r w:rsidR="0018479B" w:rsidRPr="0018479B">
        <w:rPr>
          <w:rFonts w:ascii="Times New Roman" w:hAnsi="Times New Roman" w:cs="Times New Roman"/>
          <w:color w:val="FF0000"/>
          <w:sz w:val="28"/>
          <w:szCs w:val="28"/>
        </w:rPr>
        <w:t xml:space="preserve"> </w:t>
      </w:r>
      <w:r w:rsidR="0018479B">
        <w:rPr>
          <w:rFonts w:ascii="Times New Roman" w:hAnsi="Times New Roman" w:cs="Times New Roman"/>
          <w:sz w:val="28"/>
          <w:szCs w:val="28"/>
        </w:rPr>
        <w:t>цифровых прав (часть 3 статьи 2 настоящего Федерального закона).</w:t>
      </w:r>
    </w:p>
    <w:p w:rsidR="003412E9" w:rsidRDefault="00C0516A" w:rsidP="00341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8479B">
        <w:rPr>
          <w:rFonts w:ascii="Times New Roman" w:hAnsi="Times New Roman" w:cs="Times New Roman"/>
          <w:sz w:val="28"/>
          <w:szCs w:val="28"/>
        </w:rPr>
        <w:t xml:space="preserve">. </w:t>
      </w:r>
      <w:r w:rsidR="003412E9">
        <w:rPr>
          <w:rFonts w:ascii="Times New Roman" w:hAnsi="Times New Roman" w:cs="Times New Roman"/>
          <w:sz w:val="28"/>
          <w:szCs w:val="28"/>
        </w:rPr>
        <w:t xml:space="preserve">Операторы учета цифровых прав и операторы распределенной информационной системы учета цифровых прав несут ответственность за </w:t>
      </w:r>
      <w:r w:rsidR="0002108E">
        <w:rPr>
          <w:rFonts w:ascii="Times New Roman" w:hAnsi="Times New Roman" w:cs="Times New Roman"/>
          <w:sz w:val="28"/>
          <w:szCs w:val="28"/>
        </w:rPr>
        <w:t>непринятие предусмотренных Федеральным</w:t>
      </w:r>
      <w:r w:rsidR="0002108E" w:rsidRPr="003412E9">
        <w:rPr>
          <w:rFonts w:ascii="Times New Roman" w:hAnsi="Times New Roman" w:cs="Times New Roman"/>
          <w:sz w:val="28"/>
          <w:szCs w:val="28"/>
        </w:rPr>
        <w:t xml:space="preserve"> закон</w:t>
      </w:r>
      <w:r w:rsidR="0002108E">
        <w:rPr>
          <w:rFonts w:ascii="Times New Roman" w:hAnsi="Times New Roman" w:cs="Times New Roman"/>
          <w:sz w:val="28"/>
          <w:szCs w:val="28"/>
        </w:rPr>
        <w:t>ом</w:t>
      </w:r>
      <w:r w:rsidR="0002108E" w:rsidRPr="003412E9">
        <w:rPr>
          <w:rFonts w:ascii="Times New Roman" w:hAnsi="Times New Roman" w:cs="Times New Roman"/>
          <w:sz w:val="28"/>
          <w:szCs w:val="28"/>
        </w:rPr>
        <w:t xml:space="preserve"> </w:t>
      </w:r>
      <w:r w:rsidR="0002108E">
        <w:rPr>
          <w:rFonts w:ascii="Times New Roman" w:hAnsi="Times New Roman" w:cs="Times New Roman"/>
          <w:sz w:val="28"/>
          <w:szCs w:val="28"/>
        </w:rPr>
        <w:t>№</w:t>
      </w:r>
      <w:r w:rsidR="0002108E" w:rsidRPr="003412E9">
        <w:rPr>
          <w:rFonts w:ascii="Times New Roman" w:hAnsi="Times New Roman" w:cs="Times New Roman"/>
          <w:sz w:val="28"/>
          <w:szCs w:val="28"/>
        </w:rPr>
        <w:t xml:space="preserve"> 115-ФЗ</w:t>
      </w:r>
      <w:r w:rsidR="0002108E">
        <w:rPr>
          <w:rFonts w:ascii="Times New Roman" w:hAnsi="Times New Roman" w:cs="Times New Roman"/>
          <w:sz w:val="28"/>
          <w:szCs w:val="28"/>
        </w:rPr>
        <w:t xml:space="preserve"> </w:t>
      </w:r>
      <w:r w:rsidR="0002108E" w:rsidRPr="003412E9">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02108E">
        <w:rPr>
          <w:rFonts w:ascii="Times New Roman" w:hAnsi="Times New Roman" w:cs="Times New Roman"/>
          <w:sz w:val="28"/>
          <w:szCs w:val="28"/>
        </w:rPr>
        <w:t xml:space="preserve"> мер, направленных</w:t>
      </w:r>
      <w:r w:rsidR="0002108E" w:rsidRPr="0002108E">
        <w:rPr>
          <w:rFonts w:ascii="Times New Roman" w:hAnsi="Times New Roman" w:cs="Times New Roman"/>
          <w:sz w:val="28"/>
          <w:szCs w:val="28"/>
        </w:rPr>
        <w:t xml:space="preserve"> на противодействие легализации (отмыванию) доходов, полученных преступным путем, и финансированию терроризма</w:t>
      </w:r>
      <w:r w:rsidR="0002108E">
        <w:rPr>
          <w:rFonts w:ascii="Times New Roman" w:hAnsi="Times New Roman" w:cs="Times New Roman"/>
          <w:sz w:val="28"/>
          <w:szCs w:val="28"/>
        </w:rPr>
        <w:t>.</w:t>
      </w:r>
    </w:p>
    <w:p w:rsidR="00D353E7" w:rsidRDefault="00C0516A"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412E9">
        <w:rPr>
          <w:rFonts w:ascii="Times New Roman" w:hAnsi="Times New Roman" w:cs="Times New Roman"/>
          <w:sz w:val="28"/>
          <w:szCs w:val="28"/>
        </w:rPr>
        <w:t xml:space="preserve">. </w:t>
      </w:r>
      <w:r w:rsidR="00892834">
        <w:rPr>
          <w:rFonts w:ascii="Times New Roman" w:hAnsi="Times New Roman" w:cs="Times New Roman"/>
          <w:sz w:val="28"/>
          <w:szCs w:val="28"/>
        </w:rPr>
        <w:t xml:space="preserve">После создания определенного выпуска цифровых прав, учет которых был произведен одним из указанных в части 1 настоящей статьи способов, дальнейший </w:t>
      </w:r>
      <w:r w:rsidR="00D353E7">
        <w:rPr>
          <w:rFonts w:ascii="Times New Roman" w:hAnsi="Times New Roman" w:cs="Times New Roman"/>
          <w:sz w:val="28"/>
          <w:szCs w:val="28"/>
        </w:rPr>
        <w:t>оборот</w:t>
      </w:r>
      <w:r w:rsidR="00892834">
        <w:rPr>
          <w:rFonts w:ascii="Times New Roman" w:hAnsi="Times New Roman" w:cs="Times New Roman"/>
          <w:sz w:val="28"/>
          <w:szCs w:val="28"/>
        </w:rPr>
        <w:t xml:space="preserve"> этих цифровых прав</w:t>
      </w:r>
      <w:r w:rsidR="00D353E7">
        <w:rPr>
          <w:rFonts w:ascii="Times New Roman" w:hAnsi="Times New Roman" w:cs="Times New Roman"/>
          <w:sz w:val="28"/>
          <w:szCs w:val="28"/>
        </w:rPr>
        <w:t xml:space="preserve"> может осуществляться только </w:t>
      </w:r>
      <w:r w:rsidR="00892834">
        <w:rPr>
          <w:rFonts w:ascii="Times New Roman" w:hAnsi="Times New Roman" w:cs="Times New Roman"/>
          <w:sz w:val="28"/>
          <w:szCs w:val="28"/>
        </w:rPr>
        <w:t>таким</w:t>
      </w:r>
      <w:r w:rsidR="00D353E7">
        <w:rPr>
          <w:rFonts w:ascii="Times New Roman" w:hAnsi="Times New Roman" w:cs="Times New Roman"/>
          <w:sz w:val="28"/>
          <w:szCs w:val="28"/>
        </w:rPr>
        <w:t xml:space="preserve"> способом</w:t>
      </w:r>
      <w:r w:rsidR="00892834">
        <w:rPr>
          <w:rFonts w:ascii="Times New Roman" w:hAnsi="Times New Roman" w:cs="Times New Roman"/>
          <w:sz w:val="28"/>
          <w:szCs w:val="28"/>
        </w:rPr>
        <w:t>.</w:t>
      </w:r>
    </w:p>
    <w:p w:rsidR="00892834" w:rsidRDefault="00892834" w:rsidP="001D114B">
      <w:pPr>
        <w:spacing w:after="0" w:line="360" w:lineRule="auto"/>
        <w:ind w:firstLine="709"/>
        <w:jc w:val="both"/>
        <w:rPr>
          <w:rFonts w:ascii="Times New Roman" w:hAnsi="Times New Roman" w:cs="Times New Roman"/>
          <w:sz w:val="28"/>
          <w:szCs w:val="28"/>
        </w:rPr>
      </w:pPr>
    </w:p>
    <w:p w:rsidR="008C66D1" w:rsidRDefault="008C66D1" w:rsidP="001D114B">
      <w:pPr>
        <w:spacing w:after="0" w:line="360" w:lineRule="auto"/>
        <w:ind w:firstLine="709"/>
        <w:jc w:val="both"/>
        <w:rPr>
          <w:rFonts w:ascii="Times New Roman" w:hAnsi="Times New Roman" w:cs="Times New Roman"/>
          <w:sz w:val="28"/>
          <w:szCs w:val="28"/>
        </w:rPr>
      </w:pPr>
    </w:p>
    <w:p w:rsidR="00892834" w:rsidRDefault="00892834"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 </w:t>
      </w:r>
      <w:r w:rsidRPr="00892834">
        <w:rPr>
          <w:rFonts w:ascii="Times New Roman" w:hAnsi="Times New Roman" w:cs="Times New Roman"/>
          <w:b/>
          <w:sz w:val="28"/>
          <w:szCs w:val="28"/>
        </w:rPr>
        <w:t>Создание цифровых прав</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Создание цифровых прав допускается путем </w:t>
      </w:r>
      <w:r w:rsidR="00D353E7" w:rsidRPr="007E6EEC">
        <w:rPr>
          <w:rFonts w:ascii="Times New Roman" w:hAnsi="Times New Roman" w:cs="Times New Roman"/>
          <w:color w:val="FF0000"/>
          <w:sz w:val="28"/>
          <w:szCs w:val="28"/>
        </w:rPr>
        <w:t>размещения</w:t>
      </w:r>
      <w:r w:rsidR="007E6EEC" w:rsidRPr="007E6EEC">
        <w:rPr>
          <w:rFonts w:ascii="Times New Roman" w:hAnsi="Times New Roman" w:cs="Times New Roman"/>
          <w:color w:val="FF0000"/>
          <w:sz w:val="28"/>
          <w:szCs w:val="28"/>
        </w:rPr>
        <w:t xml:space="preserve"> в информационно-телекоммуникационной сети «Интернет»</w:t>
      </w:r>
      <w:r w:rsidR="00D353E7" w:rsidRPr="007E6EEC">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адресованного неопределенному кругу лиц </w:t>
      </w:r>
      <w:r w:rsidR="005C0410">
        <w:rPr>
          <w:rFonts w:ascii="Times New Roman" w:hAnsi="Times New Roman" w:cs="Times New Roman"/>
          <w:sz w:val="28"/>
          <w:szCs w:val="28"/>
        </w:rPr>
        <w:t xml:space="preserve">или нескольким лицам </w:t>
      </w:r>
      <w:r>
        <w:rPr>
          <w:rFonts w:ascii="Times New Roman" w:hAnsi="Times New Roman" w:cs="Times New Roman"/>
          <w:sz w:val="28"/>
          <w:szCs w:val="28"/>
        </w:rPr>
        <w:t>предложения эмитента о приобретении определенного количества цифровых прав определенного вида или видов.</w:t>
      </w:r>
      <w:r w:rsidR="00D353E7">
        <w:rPr>
          <w:rFonts w:ascii="Times New Roman" w:hAnsi="Times New Roman" w:cs="Times New Roman"/>
          <w:sz w:val="28"/>
          <w:szCs w:val="28"/>
        </w:rPr>
        <w:t xml:space="preserve"> </w:t>
      </w:r>
      <w:r w:rsidR="00D353E7" w:rsidRPr="007E6EEC">
        <w:rPr>
          <w:rFonts w:ascii="Times New Roman" w:hAnsi="Times New Roman" w:cs="Times New Roman"/>
          <w:color w:val="FF0000"/>
          <w:sz w:val="28"/>
          <w:szCs w:val="28"/>
        </w:rPr>
        <w:t>Предложение эмитента может быть размещено</w:t>
      </w:r>
      <w:r w:rsidRPr="007E6EEC">
        <w:rPr>
          <w:rFonts w:ascii="Times New Roman" w:hAnsi="Times New Roman" w:cs="Times New Roman"/>
          <w:color w:val="FF0000"/>
          <w:sz w:val="28"/>
          <w:szCs w:val="28"/>
        </w:rPr>
        <w:t xml:space="preserve"> </w:t>
      </w:r>
      <w:r w:rsidR="00D353E7" w:rsidRPr="007E6EEC">
        <w:rPr>
          <w:rFonts w:ascii="Times New Roman" w:hAnsi="Times New Roman" w:cs="Times New Roman"/>
          <w:color w:val="FF0000"/>
          <w:sz w:val="28"/>
          <w:szCs w:val="28"/>
        </w:rPr>
        <w:t xml:space="preserve">на инвестиционной платформе </w:t>
      </w:r>
      <w:r w:rsidR="00D353E7">
        <w:rPr>
          <w:rFonts w:ascii="Times New Roman" w:hAnsi="Times New Roman" w:cs="Times New Roman"/>
          <w:sz w:val="28"/>
          <w:szCs w:val="28"/>
        </w:rPr>
        <w:t>в порядке, предусмотренном Федеральным законом «О привлечении инвестиций с использованием инвестиционных платформ»</w:t>
      </w:r>
      <w:r w:rsidR="0018479B">
        <w:rPr>
          <w:rFonts w:ascii="Times New Roman" w:hAnsi="Times New Roman" w:cs="Times New Roman"/>
          <w:sz w:val="28"/>
          <w:szCs w:val="28"/>
        </w:rPr>
        <w:t>.</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Условия, на которых цифровые права переходят от эмитента к</w:t>
      </w:r>
      <w:r w:rsidRPr="00963769">
        <w:rPr>
          <w:rFonts w:ascii="Times New Roman" w:hAnsi="Times New Roman" w:cs="Times New Roman"/>
          <w:sz w:val="28"/>
          <w:szCs w:val="28"/>
        </w:rPr>
        <w:t xml:space="preserve"> </w:t>
      </w:r>
      <w:r>
        <w:rPr>
          <w:rFonts w:ascii="Times New Roman" w:hAnsi="Times New Roman" w:cs="Times New Roman"/>
          <w:sz w:val="28"/>
          <w:szCs w:val="28"/>
        </w:rPr>
        <w:t>их приобретателям</w:t>
      </w:r>
      <w:r w:rsidR="00094E49">
        <w:rPr>
          <w:rFonts w:ascii="Times New Roman" w:hAnsi="Times New Roman" w:cs="Times New Roman"/>
          <w:sz w:val="28"/>
          <w:szCs w:val="28"/>
        </w:rPr>
        <w:t xml:space="preserve"> и (или) к третьим лицам</w:t>
      </w:r>
      <w:r>
        <w:rPr>
          <w:rFonts w:ascii="Times New Roman" w:hAnsi="Times New Roman" w:cs="Times New Roman"/>
          <w:sz w:val="28"/>
          <w:szCs w:val="28"/>
        </w:rPr>
        <w:t>, определяются в соответствии с предложением эмитента, которое должно содержать следующие сведения:</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определенного вида или видов цифровых прав, предлагаемых эмитентом неопределенному кругу лиц для приобретения, в том числе сроки и порядок осуществления</w:t>
      </w:r>
      <w:r w:rsidR="004F54F6">
        <w:rPr>
          <w:rFonts w:ascii="Times New Roman" w:hAnsi="Times New Roman" w:cs="Times New Roman"/>
          <w:sz w:val="28"/>
          <w:szCs w:val="28"/>
        </w:rPr>
        <w:t xml:space="preserve"> удостоверенных цифровым правом</w:t>
      </w:r>
      <w:r>
        <w:rPr>
          <w:rFonts w:ascii="Times New Roman" w:hAnsi="Times New Roman" w:cs="Times New Roman"/>
          <w:sz w:val="28"/>
          <w:szCs w:val="28"/>
        </w:rPr>
        <w:t xml:space="preserve"> денежных требований;</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встречное предоставление, которое обязуется передать эмитенту приобретатель цифрового права, сроки и порядок передачи встречного предоставления, или условие об отсутствии такого встречного предоставления;</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срок, по истечении которого размещенное эмитентом предложение утрачивает свою силу.</w:t>
      </w:r>
    </w:p>
    <w:p w:rsidR="00094E49" w:rsidRDefault="00094E49"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Если предложение эмитента размещено на инвестиционной платформе в порядке, предусмотренном Федеральным законом «О привлечении инвестиций с использованием инвестиционных платформ», </w:t>
      </w:r>
      <w:r w:rsidR="00326458">
        <w:rPr>
          <w:rFonts w:ascii="Times New Roman" w:hAnsi="Times New Roman" w:cs="Times New Roman"/>
          <w:sz w:val="28"/>
          <w:szCs w:val="28"/>
        </w:rPr>
        <w:t>такое предложение</w:t>
      </w:r>
      <w:r>
        <w:rPr>
          <w:rFonts w:ascii="Times New Roman" w:hAnsi="Times New Roman" w:cs="Times New Roman"/>
          <w:sz w:val="28"/>
          <w:szCs w:val="28"/>
        </w:rPr>
        <w:t xml:space="preserve"> должно также содержать сведения, указанные в Федеральном законе «О привлечении инвестиций с использованием инвестиционных платформ».</w:t>
      </w:r>
    </w:p>
    <w:p w:rsidR="006F1011" w:rsidRDefault="006F1011" w:rsidP="006F1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114B">
        <w:rPr>
          <w:rFonts w:ascii="Times New Roman" w:hAnsi="Times New Roman" w:cs="Times New Roman"/>
          <w:sz w:val="28"/>
          <w:szCs w:val="28"/>
        </w:rPr>
        <w:t xml:space="preserve">. </w:t>
      </w:r>
      <w:r w:rsidR="00326458">
        <w:rPr>
          <w:rFonts w:ascii="Times New Roman" w:hAnsi="Times New Roman" w:cs="Times New Roman"/>
          <w:sz w:val="28"/>
          <w:szCs w:val="28"/>
        </w:rPr>
        <w:t>Требования к эмитентам цифровых прав устанавливаются Банком России в зависимости от вида подлежащих созданию цифровых прав.</w:t>
      </w:r>
    </w:p>
    <w:p w:rsidR="001D114B" w:rsidRDefault="006F1011" w:rsidP="006F1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114B">
        <w:rPr>
          <w:rFonts w:ascii="Times New Roman" w:hAnsi="Times New Roman" w:cs="Times New Roman"/>
          <w:sz w:val="28"/>
          <w:szCs w:val="28"/>
        </w:rPr>
        <w:t xml:space="preserve">. </w:t>
      </w:r>
      <w:r w:rsidR="00326458">
        <w:rPr>
          <w:rFonts w:ascii="Times New Roman" w:hAnsi="Times New Roman" w:cs="Times New Roman"/>
          <w:sz w:val="28"/>
          <w:szCs w:val="28"/>
        </w:rPr>
        <w:t xml:space="preserve">Цифровые права считаются созданными с момента размещения предложения эмитента в порядке, предусмотренном настоящей статьей, и </w:t>
      </w:r>
      <w:r w:rsidR="0008354B">
        <w:rPr>
          <w:rFonts w:ascii="Times New Roman" w:hAnsi="Times New Roman" w:cs="Times New Roman"/>
          <w:sz w:val="28"/>
          <w:szCs w:val="28"/>
        </w:rPr>
        <w:t xml:space="preserve">их </w:t>
      </w:r>
      <w:r w:rsidR="00326458">
        <w:rPr>
          <w:rFonts w:ascii="Times New Roman" w:hAnsi="Times New Roman" w:cs="Times New Roman"/>
          <w:sz w:val="28"/>
          <w:szCs w:val="28"/>
        </w:rPr>
        <w:t>учета в порядке, предусмотренном статьей 3 настоящего Федерального закона.</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Один выпуск цифровых прав определенного вида или видов может быть размещен только одним эмитентом.</w:t>
      </w:r>
    </w:p>
    <w:p w:rsidR="006F1011" w:rsidRDefault="006F1011" w:rsidP="006F1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Предложение эмитента, не соответствующее требованиям настоящей статьи, в том числе не позволяющее установить указанные в части 2 и 3 настоящей статьи сведения, ничтожно.</w:t>
      </w:r>
      <w:r w:rsidRPr="006F1011">
        <w:rPr>
          <w:rFonts w:ascii="Times New Roman" w:hAnsi="Times New Roman" w:cs="Times New Roman"/>
          <w:sz w:val="28"/>
          <w:szCs w:val="28"/>
        </w:rPr>
        <w:t xml:space="preserve"> </w:t>
      </w:r>
    </w:p>
    <w:p w:rsidR="006F1011" w:rsidRPr="006F1011" w:rsidRDefault="006F1011" w:rsidP="006F1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F1011">
        <w:rPr>
          <w:rFonts w:ascii="Times New Roman" w:hAnsi="Times New Roman" w:cs="Times New Roman"/>
          <w:sz w:val="28"/>
          <w:szCs w:val="28"/>
        </w:rPr>
        <w:t xml:space="preserve">В случаях, предусмотренных законом, к указанным в настоящей статье отношениям подлежат применению положения законодательства о рынке ценных бумаг. </w:t>
      </w:r>
    </w:p>
    <w:p w:rsidR="006F1011" w:rsidRDefault="006F1011" w:rsidP="006F1011">
      <w:pPr>
        <w:spacing w:after="0" w:line="360" w:lineRule="auto"/>
        <w:ind w:firstLine="709"/>
        <w:jc w:val="both"/>
        <w:rPr>
          <w:rFonts w:ascii="Times New Roman" w:hAnsi="Times New Roman" w:cs="Times New Roman"/>
          <w:sz w:val="28"/>
          <w:szCs w:val="28"/>
        </w:rPr>
      </w:pPr>
    </w:p>
    <w:p w:rsidR="001D114B" w:rsidRDefault="005C0410"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w:t>
      </w:r>
      <w:r w:rsidR="001D114B">
        <w:rPr>
          <w:rFonts w:ascii="Times New Roman" w:hAnsi="Times New Roman" w:cs="Times New Roman"/>
          <w:sz w:val="28"/>
          <w:szCs w:val="28"/>
        </w:rPr>
        <w:t xml:space="preserve">. </w:t>
      </w:r>
      <w:r w:rsidR="001D114B">
        <w:rPr>
          <w:rFonts w:ascii="Times New Roman" w:hAnsi="Times New Roman" w:cs="Times New Roman"/>
          <w:b/>
          <w:sz w:val="28"/>
          <w:szCs w:val="28"/>
        </w:rPr>
        <w:t>Общие правила оборота</w:t>
      </w:r>
      <w:r w:rsidR="001D114B" w:rsidRPr="00CE172C">
        <w:rPr>
          <w:rFonts w:ascii="Times New Roman" w:hAnsi="Times New Roman" w:cs="Times New Roman"/>
          <w:b/>
          <w:sz w:val="28"/>
          <w:szCs w:val="28"/>
        </w:rPr>
        <w:t xml:space="preserve"> цифровых прав</w:t>
      </w:r>
    </w:p>
    <w:p w:rsidR="006F1011" w:rsidRPr="00326458" w:rsidRDefault="00326458" w:rsidP="003264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F1011" w:rsidRPr="00326458">
        <w:rPr>
          <w:rFonts w:ascii="Times New Roman" w:hAnsi="Times New Roman" w:cs="Times New Roman"/>
          <w:sz w:val="28"/>
          <w:szCs w:val="28"/>
        </w:rPr>
        <w:t>Требования к приобретателям цифровых прав устанавливаются Банком России в зависимости от вида приобретаемых цифровых прав.</w:t>
      </w:r>
    </w:p>
    <w:p w:rsidR="001D114B" w:rsidRDefault="00326458"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114B">
        <w:rPr>
          <w:rFonts w:ascii="Times New Roman" w:hAnsi="Times New Roman" w:cs="Times New Roman"/>
          <w:sz w:val="28"/>
          <w:szCs w:val="28"/>
        </w:rPr>
        <w:t xml:space="preserve"> </w:t>
      </w:r>
      <w:r>
        <w:rPr>
          <w:rFonts w:ascii="Times New Roman" w:hAnsi="Times New Roman" w:cs="Times New Roman"/>
          <w:sz w:val="28"/>
          <w:szCs w:val="28"/>
        </w:rPr>
        <w:t>Обладателем</w:t>
      </w:r>
      <w:r w:rsidR="001D114B">
        <w:rPr>
          <w:rFonts w:ascii="Times New Roman" w:hAnsi="Times New Roman" w:cs="Times New Roman"/>
          <w:sz w:val="28"/>
          <w:szCs w:val="28"/>
        </w:rPr>
        <w:t xml:space="preserve"> цифрового права признается лицо, указанное</w:t>
      </w:r>
      <w:r w:rsidR="001D114B" w:rsidRPr="00F125E3">
        <w:rPr>
          <w:rFonts w:ascii="Times New Roman" w:hAnsi="Times New Roman" w:cs="Times New Roman"/>
          <w:sz w:val="28"/>
          <w:szCs w:val="28"/>
        </w:rPr>
        <w:t xml:space="preserve"> в качестве правообладателя в учетных записях</w:t>
      </w:r>
      <w:r w:rsidR="0008354B">
        <w:rPr>
          <w:rFonts w:ascii="Times New Roman" w:hAnsi="Times New Roman" w:cs="Times New Roman"/>
          <w:sz w:val="28"/>
          <w:szCs w:val="28"/>
        </w:rPr>
        <w:t>, совершаемых в соответствии со статьей 3 настоящего Федерального закона</w:t>
      </w:r>
      <w:r w:rsidR="001D114B">
        <w:rPr>
          <w:rFonts w:ascii="Times New Roman" w:hAnsi="Times New Roman" w:cs="Times New Roman"/>
          <w:sz w:val="28"/>
          <w:szCs w:val="28"/>
        </w:rPr>
        <w:t>.</w:t>
      </w:r>
    </w:p>
    <w:p w:rsidR="001D114B" w:rsidRDefault="0008354B" w:rsidP="00F3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114B">
        <w:rPr>
          <w:rFonts w:ascii="Times New Roman" w:hAnsi="Times New Roman" w:cs="Times New Roman"/>
          <w:sz w:val="28"/>
          <w:szCs w:val="28"/>
        </w:rPr>
        <w:t xml:space="preserve">. Переход цифровых прав от одного лица к другому осуществляется посредством </w:t>
      </w:r>
      <w:r>
        <w:rPr>
          <w:rFonts w:ascii="Times New Roman" w:hAnsi="Times New Roman" w:cs="Times New Roman"/>
          <w:sz w:val="28"/>
          <w:szCs w:val="28"/>
        </w:rPr>
        <w:t>совершения учетной записи</w:t>
      </w:r>
      <w:r w:rsidR="001D114B">
        <w:rPr>
          <w:rFonts w:ascii="Times New Roman" w:hAnsi="Times New Roman" w:cs="Times New Roman"/>
          <w:sz w:val="28"/>
          <w:szCs w:val="28"/>
        </w:rPr>
        <w:t xml:space="preserve"> о таком переходе в порядке универсального правопреемства, на основании вступившего в законную силу судебного акта либо на основании сделки, в том числе </w:t>
      </w:r>
      <w:r w:rsidR="001D114B" w:rsidRPr="00F64079">
        <w:rPr>
          <w:rFonts w:ascii="Times New Roman" w:hAnsi="Times New Roman" w:cs="Times New Roman"/>
          <w:color w:val="FF0000"/>
          <w:sz w:val="28"/>
          <w:szCs w:val="28"/>
        </w:rPr>
        <w:t xml:space="preserve">на основании мены цифровых прав участия на </w:t>
      </w:r>
      <w:r w:rsidR="00F30782" w:rsidRPr="00F64079">
        <w:rPr>
          <w:rFonts w:ascii="Times New Roman" w:hAnsi="Times New Roman" w:cs="Times New Roman"/>
          <w:color w:val="FF0000"/>
          <w:sz w:val="28"/>
          <w:szCs w:val="28"/>
        </w:rPr>
        <w:t xml:space="preserve">денежные </w:t>
      </w:r>
      <w:r w:rsidR="001D114B" w:rsidRPr="00F64079">
        <w:rPr>
          <w:rFonts w:ascii="Times New Roman" w:hAnsi="Times New Roman" w:cs="Times New Roman"/>
          <w:color w:val="FF0000"/>
          <w:sz w:val="28"/>
          <w:szCs w:val="28"/>
        </w:rPr>
        <w:t xml:space="preserve">цифровые </w:t>
      </w:r>
      <w:r w:rsidR="004F54F6" w:rsidRPr="00F64079">
        <w:rPr>
          <w:rFonts w:ascii="Times New Roman" w:hAnsi="Times New Roman" w:cs="Times New Roman"/>
          <w:color w:val="FF0000"/>
          <w:sz w:val="28"/>
          <w:szCs w:val="28"/>
        </w:rPr>
        <w:t>требования</w:t>
      </w:r>
      <w:r w:rsidR="001D114B" w:rsidRPr="00F64079">
        <w:rPr>
          <w:rFonts w:ascii="Times New Roman" w:hAnsi="Times New Roman" w:cs="Times New Roman"/>
          <w:color w:val="FF0000"/>
          <w:sz w:val="28"/>
          <w:szCs w:val="28"/>
        </w:rPr>
        <w:t>, а также мены цифровых прав одного выпуска на цифровых права другого выпуска безотносительно к виду эмитента</w:t>
      </w:r>
      <w:r w:rsidR="001D114B">
        <w:rPr>
          <w:rFonts w:ascii="Times New Roman" w:hAnsi="Times New Roman" w:cs="Times New Roman"/>
          <w:sz w:val="28"/>
          <w:szCs w:val="28"/>
        </w:rPr>
        <w:t>. Обременение или ограничение распоряжения цифровыми правами возникает с момента внесения сведений о таком обременении или ограничении в учетные записи.</w:t>
      </w:r>
    </w:p>
    <w:p w:rsidR="001D114B" w:rsidRPr="003D6DDA" w:rsidRDefault="000835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114B">
        <w:rPr>
          <w:rFonts w:ascii="Times New Roman" w:hAnsi="Times New Roman" w:cs="Times New Roman"/>
          <w:sz w:val="28"/>
          <w:szCs w:val="28"/>
        </w:rPr>
        <w:t xml:space="preserve">. </w:t>
      </w:r>
      <w:r w:rsidR="002A6CAC">
        <w:rPr>
          <w:rFonts w:ascii="Times New Roman" w:hAnsi="Times New Roman" w:cs="Times New Roman"/>
          <w:sz w:val="28"/>
          <w:szCs w:val="28"/>
        </w:rPr>
        <w:t>Учетные з</w:t>
      </w:r>
      <w:r w:rsidR="001D114B">
        <w:rPr>
          <w:rFonts w:ascii="Times New Roman" w:hAnsi="Times New Roman" w:cs="Times New Roman"/>
          <w:sz w:val="28"/>
          <w:szCs w:val="28"/>
        </w:rPr>
        <w:t>аписи о</w:t>
      </w:r>
      <w:r w:rsidR="002A6CAC">
        <w:rPr>
          <w:rFonts w:ascii="Times New Roman" w:hAnsi="Times New Roman" w:cs="Times New Roman"/>
          <w:sz w:val="28"/>
          <w:szCs w:val="28"/>
        </w:rPr>
        <w:t xml:space="preserve">б </w:t>
      </w:r>
      <w:r w:rsidR="001D114B">
        <w:rPr>
          <w:rFonts w:ascii="Times New Roman" w:hAnsi="Times New Roman" w:cs="Times New Roman"/>
          <w:sz w:val="28"/>
          <w:szCs w:val="28"/>
        </w:rPr>
        <w:t>обладателях цифровых прав, об обременении или ограничении</w:t>
      </w:r>
      <w:r w:rsidR="001D114B" w:rsidRPr="003D6DDA">
        <w:rPr>
          <w:rFonts w:ascii="Times New Roman" w:hAnsi="Times New Roman" w:cs="Times New Roman"/>
          <w:sz w:val="28"/>
          <w:szCs w:val="28"/>
        </w:rPr>
        <w:t xml:space="preserve"> распоряжения</w:t>
      </w:r>
      <w:r w:rsidR="001D114B">
        <w:rPr>
          <w:rFonts w:ascii="Times New Roman" w:hAnsi="Times New Roman" w:cs="Times New Roman"/>
          <w:sz w:val="28"/>
          <w:szCs w:val="28"/>
        </w:rPr>
        <w:t xml:space="preserve"> </w:t>
      </w:r>
      <w:r w:rsidR="002A6CAC">
        <w:rPr>
          <w:rFonts w:ascii="Times New Roman" w:hAnsi="Times New Roman" w:cs="Times New Roman"/>
          <w:sz w:val="28"/>
          <w:szCs w:val="28"/>
        </w:rPr>
        <w:t>цифровыми правами</w:t>
      </w:r>
      <w:r w:rsidR="001D114B">
        <w:rPr>
          <w:rFonts w:ascii="Times New Roman" w:hAnsi="Times New Roman" w:cs="Times New Roman"/>
          <w:sz w:val="28"/>
          <w:szCs w:val="28"/>
        </w:rPr>
        <w:t xml:space="preserve"> имеют приоритет над иными сведениями о таких правообладателях либо об обременении или ограничении распоряжения цифровыми правами, за исключением случаев, предусмотренных частью 1 статьи 5 настоящего Федерального закона.</w:t>
      </w:r>
    </w:p>
    <w:p w:rsidR="001D114B" w:rsidRDefault="000835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114B">
        <w:rPr>
          <w:rFonts w:ascii="Times New Roman" w:hAnsi="Times New Roman" w:cs="Times New Roman"/>
          <w:sz w:val="28"/>
          <w:szCs w:val="28"/>
        </w:rPr>
        <w:t xml:space="preserve">. Оператор </w:t>
      </w:r>
      <w:r w:rsidR="00AC6E87">
        <w:rPr>
          <w:rFonts w:ascii="Times New Roman" w:hAnsi="Times New Roman" w:cs="Times New Roman"/>
          <w:sz w:val="28"/>
          <w:szCs w:val="28"/>
        </w:rPr>
        <w:t>учета цифровых прав</w:t>
      </w:r>
      <w:r w:rsidR="001D114B">
        <w:rPr>
          <w:rFonts w:ascii="Times New Roman" w:hAnsi="Times New Roman" w:cs="Times New Roman"/>
          <w:sz w:val="28"/>
          <w:szCs w:val="28"/>
        </w:rPr>
        <w:t xml:space="preserve"> обязан совершать</w:t>
      </w:r>
      <w:r w:rsidR="00C7770A">
        <w:rPr>
          <w:rFonts w:ascii="Times New Roman" w:hAnsi="Times New Roman" w:cs="Times New Roman"/>
          <w:sz w:val="28"/>
          <w:szCs w:val="28"/>
        </w:rPr>
        <w:t xml:space="preserve"> учетные</w:t>
      </w:r>
      <w:r w:rsidR="001D114B">
        <w:rPr>
          <w:rFonts w:ascii="Times New Roman" w:hAnsi="Times New Roman" w:cs="Times New Roman"/>
          <w:sz w:val="28"/>
          <w:szCs w:val="28"/>
        </w:rPr>
        <w:t xml:space="preserve"> записи</w:t>
      </w:r>
      <w:r w:rsidR="00C7770A">
        <w:rPr>
          <w:rFonts w:ascii="Times New Roman" w:hAnsi="Times New Roman" w:cs="Times New Roman"/>
          <w:sz w:val="28"/>
          <w:szCs w:val="28"/>
        </w:rPr>
        <w:t>, а оператор распредел</w:t>
      </w:r>
      <w:r w:rsidR="00710B2A">
        <w:rPr>
          <w:rFonts w:ascii="Times New Roman" w:hAnsi="Times New Roman" w:cs="Times New Roman"/>
          <w:sz w:val="28"/>
          <w:szCs w:val="28"/>
        </w:rPr>
        <w:t>е</w:t>
      </w:r>
      <w:r w:rsidR="00C7770A">
        <w:rPr>
          <w:rFonts w:ascii="Times New Roman" w:hAnsi="Times New Roman" w:cs="Times New Roman"/>
          <w:sz w:val="28"/>
          <w:szCs w:val="28"/>
        </w:rPr>
        <w:t>нной</w:t>
      </w:r>
      <w:r w:rsidR="00710B2A">
        <w:rPr>
          <w:rFonts w:ascii="Times New Roman" w:hAnsi="Times New Roman" w:cs="Times New Roman"/>
          <w:sz w:val="28"/>
          <w:szCs w:val="28"/>
        </w:rPr>
        <w:t xml:space="preserve"> информационной</w:t>
      </w:r>
      <w:r w:rsidR="00C7770A">
        <w:rPr>
          <w:rFonts w:ascii="Times New Roman" w:hAnsi="Times New Roman" w:cs="Times New Roman"/>
          <w:sz w:val="28"/>
          <w:szCs w:val="28"/>
        </w:rPr>
        <w:t xml:space="preserve"> системы </w:t>
      </w:r>
      <w:r w:rsidR="00710B2A">
        <w:rPr>
          <w:rFonts w:ascii="Times New Roman" w:hAnsi="Times New Roman" w:cs="Times New Roman"/>
          <w:sz w:val="28"/>
          <w:szCs w:val="28"/>
        </w:rPr>
        <w:t xml:space="preserve"> учета цифровых прав обязан обеспечить технологическую возможность совершения учетных записей</w:t>
      </w:r>
      <w:r w:rsidR="001D114B">
        <w:rPr>
          <w:rFonts w:ascii="Times New Roman" w:hAnsi="Times New Roman" w:cs="Times New Roman"/>
          <w:sz w:val="28"/>
          <w:szCs w:val="28"/>
        </w:rPr>
        <w:t xml:space="preserve"> по основаниям и в порядке, установленном в предложении эмитента, а также на основании вступившего в законную силу судебного акта, </w:t>
      </w:r>
      <w:r w:rsidR="001D114B" w:rsidRPr="003B2999">
        <w:rPr>
          <w:rFonts w:ascii="Times New Roman" w:hAnsi="Times New Roman" w:cs="Times New Roman"/>
          <w:sz w:val="28"/>
          <w:szCs w:val="28"/>
        </w:rPr>
        <w:t xml:space="preserve">исполнительного документа или постановления судебного пристава-исполнителя </w:t>
      </w:r>
      <w:r w:rsidR="001D114B">
        <w:rPr>
          <w:rFonts w:ascii="Times New Roman" w:hAnsi="Times New Roman" w:cs="Times New Roman"/>
          <w:sz w:val="28"/>
          <w:szCs w:val="28"/>
        </w:rPr>
        <w:t xml:space="preserve">либо выданного в порядке, предусмотренном законом, свидетельства о наследстве, предусматривающего переход цифровых прав определенного вида в порядке универсального правопреемства, не позднее </w:t>
      </w:r>
      <w:r w:rsidR="00710B2A">
        <w:rPr>
          <w:rFonts w:ascii="Times New Roman" w:hAnsi="Times New Roman" w:cs="Times New Roman"/>
          <w:sz w:val="28"/>
          <w:szCs w:val="28"/>
        </w:rPr>
        <w:t>часа</w:t>
      </w:r>
      <w:r w:rsidR="001D114B">
        <w:rPr>
          <w:rFonts w:ascii="Times New Roman" w:hAnsi="Times New Roman" w:cs="Times New Roman"/>
          <w:sz w:val="28"/>
          <w:szCs w:val="28"/>
        </w:rPr>
        <w:t xml:space="preserve"> с момента получения </w:t>
      </w:r>
      <w:r w:rsidR="00710B2A">
        <w:rPr>
          <w:rFonts w:ascii="Times New Roman" w:hAnsi="Times New Roman" w:cs="Times New Roman"/>
          <w:sz w:val="28"/>
          <w:szCs w:val="28"/>
        </w:rPr>
        <w:t xml:space="preserve">соответствующего требования </w:t>
      </w:r>
      <w:r w:rsidR="001D114B">
        <w:rPr>
          <w:rFonts w:ascii="Times New Roman" w:hAnsi="Times New Roman" w:cs="Times New Roman"/>
          <w:sz w:val="28"/>
          <w:szCs w:val="28"/>
        </w:rPr>
        <w:t xml:space="preserve">оператором </w:t>
      </w:r>
      <w:r w:rsidR="00C7770A">
        <w:rPr>
          <w:rFonts w:ascii="Times New Roman" w:hAnsi="Times New Roman" w:cs="Times New Roman"/>
          <w:sz w:val="28"/>
          <w:szCs w:val="28"/>
        </w:rPr>
        <w:t>учета цифровых прав</w:t>
      </w:r>
      <w:r w:rsidR="00710B2A">
        <w:rPr>
          <w:rFonts w:ascii="Times New Roman" w:hAnsi="Times New Roman" w:cs="Times New Roman"/>
          <w:sz w:val="28"/>
          <w:szCs w:val="28"/>
        </w:rPr>
        <w:t xml:space="preserve"> или оператором распределенной информационной системы  учета цифровых прав</w:t>
      </w:r>
      <w:r w:rsidR="001D114B">
        <w:rPr>
          <w:rFonts w:ascii="Times New Roman" w:hAnsi="Times New Roman" w:cs="Times New Roman"/>
          <w:sz w:val="28"/>
          <w:szCs w:val="28"/>
        </w:rPr>
        <w:t xml:space="preserve">. </w:t>
      </w:r>
    </w:p>
    <w:p w:rsidR="00DF76CC" w:rsidRDefault="00DF76CC" w:rsidP="00DF76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Если оператором учета цифровых прав  или оператором распределенной информационной системы  учета цифровых прав является банк, </w:t>
      </w:r>
      <w:r w:rsidRPr="00C0516A">
        <w:rPr>
          <w:rFonts w:ascii="Times New Roman" w:hAnsi="Times New Roman" w:cs="Times New Roman"/>
          <w:sz w:val="28"/>
          <w:szCs w:val="28"/>
        </w:rPr>
        <w:t xml:space="preserve">такой банк вправе </w:t>
      </w:r>
      <w:r w:rsidR="00B76030" w:rsidRPr="00C0516A">
        <w:rPr>
          <w:rFonts w:ascii="Times New Roman" w:hAnsi="Times New Roman" w:cs="Times New Roman"/>
          <w:sz w:val="28"/>
          <w:szCs w:val="28"/>
        </w:rPr>
        <w:t xml:space="preserve">также </w:t>
      </w:r>
      <w:r w:rsidRPr="00C0516A">
        <w:rPr>
          <w:rFonts w:ascii="Times New Roman" w:hAnsi="Times New Roman" w:cs="Times New Roman"/>
          <w:sz w:val="28"/>
          <w:szCs w:val="28"/>
        </w:rPr>
        <w:t xml:space="preserve">осуществлять расчеты по сделкам о передаче учитываемых цифровых прав путем перевода денежных средств </w:t>
      </w:r>
      <w:r w:rsidRPr="00DF76CC">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w:t>
      </w:r>
      <w:r w:rsidRPr="00DF76CC">
        <w:rPr>
          <w:rFonts w:ascii="Times New Roman" w:hAnsi="Times New Roman" w:cs="Times New Roman"/>
          <w:sz w:val="28"/>
          <w:szCs w:val="28"/>
        </w:rPr>
        <w:t xml:space="preserve"> принимаемыми в соответствии с ним банковскими правилами и </w:t>
      </w:r>
      <w:r>
        <w:rPr>
          <w:rFonts w:ascii="Times New Roman" w:hAnsi="Times New Roman" w:cs="Times New Roman"/>
          <w:sz w:val="28"/>
          <w:szCs w:val="28"/>
        </w:rPr>
        <w:t>договором либо условиями, принятыми пользователями распределенной информационной системы</w:t>
      </w:r>
      <w:r w:rsidRPr="00DF76CC">
        <w:rPr>
          <w:rFonts w:ascii="Times New Roman" w:hAnsi="Times New Roman" w:cs="Times New Roman"/>
          <w:sz w:val="28"/>
          <w:szCs w:val="28"/>
        </w:rPr>
        <w:t>.</w:t>
      </w:r>
    </w:p>
    <w:p w:rsidR="001D114B" w:rsidRDefault="001D114B" w:rsidP="001D114B">
      <w:pPr>
        <w:spacing w:after="0" w:line="360" w:lineRule="auto"/>
        <w:ind w:firstLine="709"/>
        <w:jc w:val="both"/>
        <w:rPr>
          <w:rFonts w:ascii="Times New Roman" w:hAnsi="Times New Roman" w:cs="Times New Roman"/>
          <w:sz w:val="28"/>
          <w:szCs w:val="28"/>
        </w:rPr>
      </w:pPr>
    </w:p>
    <w:p w:rsidR="006442BF" w:rsidRDefault="006442BF" w:rsidP="006442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C0410">
        <w:rPr>
          <w:rFonts w:ascii="Times New Roman" w:hAnsi="Times New Roman" w:cs="Times New Roman"/>
          <w:sz w:val="28"/>
          <w:szCs w:val="28"/>
        </w:rPr>
        <w:t>6</w:t>
      </w:r>
      <w:r>
        <w:rPr>
          <w:rFonts w:ascii="Times New Roman" w:hAnsi="Times New Roman" w:cs="Times New Roman"/>
          <w:sz w:val="28"/>
          <w:szCs w:val="28"/>
        </w:rPr>
        <w:t xml:space="preserve">. </w:t>
      </w:r>
      <w:r w:rsidRPr="006442BF">
        <w:rPr>
          <w:rFonts w:ascii="Times New Roman" w:hAnsi="Times New Roman" w:cs="Times New Roman"/>
          <w:b/>
          <w:sz w:val="28"/>
          <w:szCs w:val="28"/>
        </w:rPr>
        <w:t xml:space="preserve">Особенности оборота денежных цифровых </w:t>
      </w:r>
      <w:r w:rsidR="004F54F6">
        <w:rPr>
          <w:rFonts w:ascii="Times New Roman" w:hAnsi="Times New Roman" w:cs="Times New Roman"/>
          <w:b/>
          <w:sz w:val="28"/>
          <w:szCs w:val="28"/>
        </w:rPr>
        <w:t>требований</w:t>
      </w:r>
    </w:p>
    <w:p w:rsidR="002A6CAC" w:rsidRPr="00B76030" w:rsidRDefault="00B76030" w:rsidP="00B76030">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w:t>
      </w:r>
      <w:r w:rsidR="002A6CAC" w:rsidRPr="00B76030">
        <w:rPr>
          <w:rFonts w:ascii="Times New Roman" w:hAnsi="Times New Roman" w:cs="Times New Roman"/>
          <w:color w:val="FF0000"/>
          <w:sz w:val="28"/>
          <w:szCs w:val="28"/>
        </w:rPr>
        <w:t xml:space="preserve">Эмитентами денежных цифровых </w:t>
      </w:r>
      <w:r w:rsidR="004F54F6">
        <w:rPr>
          <w:rFonts w:ascii="Times New Roman" w:hAnsi="Times New Roman" w:cs="Times New Roman"/>
          <w:color w:val="FF0000"/>
          <w:sz w:val="28"/>
          <w:szCs w:val="28"/>
        </w:rPr>
        <w:t>требований</w:t>
      </w:r>
      <w:r w:rsidR="002A6CAC" w:rsidRPr="00B76030">
        <w:rPr>
          <w:rFonts w:ascii="Times New Roman" w:hAnsi="Times New Roman" w:cs="Times New Roman"/>
          <w:color w:val="FF0000"/>
          <w:sz w:val="28"/>
          <w:szCs w:val="28"/>
        </w:rPr>
        <w:t xml:space="preserve"> могут быть только банки</w:t>
      </w:r>
      <w:r w:rsidRPr="00B76030">
        <w:rPr>
          <w:rFonts w:ascii="Times New Roman" w:hAnsi="Times New Roman" w:cs="Times New Roman"/>
          <w:color w:val="FF0000"/>
          <w:sz w:val="28"/>
          <w:szCs w:val="28"/>
        </w:rPr>
        <w:t xml:space="preserve"> с универсальной лицензией</w:t>
      </w:r>
      <w:r w:rsidR="002A6CAC" w:rsidRPr="00B76030">
        <w:rPr>
          <w:rFonts w:ascii="Times New Roman" w:hAnsi="Times New Roman" w:cs="Times New Roman"/>
          <w:color w:val="FF0000"/>
          <w:sz w:val="28"/>
          <w:szCs w:val="28"/>
        </w:rPr>
        <w:t>.</w:t>
      </w:r>
    </w:p>
    <w:p w:rsidR="006442BF" w:rsidRDefault="002A6CAC" w:rsidP="006442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442BF">
        <w:rPr>
          <w:rFonts w:ascii="Times New Roman" w:hAnsi="Times New Roman" w:cs="Times New Roman"/>
          <w:sz w:val="28"/>
          <w:szCs w:val="28"/>
        </w:rPr>
        <w:t xml:space="preserve">Особенности оборота денежных цифровых </w:t>
      </w:r>
      <w:r w:rsidR="004F54F6">
        <w:rPr>
          <w:rFonts w:ascii="Times New Roman" w:hAnsi="Times New Roman" w:cs="Times New Roman"/>
          <w:sz w:val="28"/>
          <w:szCs w:val="28"/>
        </w:rPr>
        <w:t>требований</w:t>
      </w:r>
      <w:r w:rsidR="006442BF">
        <w:rPr>
          <w:rFonts w:ascii="Times New Roman" w:hAnsi="Times New Roman" w:cs="Times New Roman"/>
          <w:sz w:val="28"/>
          <w:szCs w:val="28"/>
        </w:rPr>
        <w:t xml:space="preserve"> устанавливаются </w:t>
      </w:r>
      <w:r w:rsidR="00710B2A">
        <w:rPr>
          <w:rFonts w:ascii="Times New Roman" w:hAnsi="Times New Roman" w:cs="Times New Roman"/>
          <w:sz w:val="28"/>
          <w:szCs w:val="28"/>
        </w:rPr>
        <w:t>актами Банка</w:t>
      </w:r>
      <w:r w:rsidR="006442BF">
        <w:rPr>
          <w:rFonts w:ascii="Times New Roman" w:hAnsi="Times New Roman" w:cs="Times New Roman"/>
          <w:sz w:val="28"/>
          <w:szCs w:val="28"/>
        </w:rPr>
        <w:t xml:space="preserve"> России.</w:t>
      </w:r>
    </w:p>
    <w:p w:rsidR="008C66D1" w:rsidRDefault="008C66D1" w:rsidP="006442BF">
      <w:pPr>
        <w:spacing w:after="0" w:line="360" w:lineRule="auto"/>
        <w:ind w:firstLine="709"/>
        <w:jc w:val="both"/>
        <w:rPr>
          <w:rFonts w:ascii="Times New Roman" w:hAnsi="Times New Roman" w:cs="Times New Roman"/>
          <w:sz w:val="28"/>
          <w:szCs w:val="28"/>
        </w:rPr>
      </w:pPr>
    </w:p>
    <w:p w:rsidR="006442BF" w:rsidRDefault="006442BF" w:rsidP="001D114B">
      <w:pPr>
        <w:spacing w:after="0" w:line="360" w:lineRule="auto"/>
        <w:ind w:firstLine="709"/>
        <w:jc w:val="both"/>
        <w:rPr>
          <w:rFonts w:ascii="Times New Roman" w:hAnsi="Times New Roman" w:cs="Times New Roman"/>
          <w:sz w:val="28"/>
          <w:szCs w:val="28"/>
        </w:rPr>
      </w:pPr>
    </w:p>
    <w:p w:rsidR="001D114B" w:rsidRDefault="006442BF"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C0410">
        <w:rPr>
          <w:rFonts w:ascii="Times New Roman" w:hAnsi="Times New Roman" w:cs="Times New Roman"/>
          <w:sz w:val="28"/>
          <w:szCs w:val="28"/>
        </w:rPr>
        <w:t>7</w:t>
      </w:r>
      <w:r w:rsidR="001D114B">
        <w:rPr>
          <w:rFonts w:ascii="Times New Roman" w:hAnsi="Times New Roman" w:cs="Times New Roman"/>
          <w:sz w:val="28"/>
          <w:szCs w:val="28"/>
        </w:rPr>
        <w:t xml:space="preserve">. </w:t>
      </w:r>
      <w:r w:rsidR="001D114B" w:rsidRPr="001136F5">
        <w:rPr>
          <w:rFonts w:ascii="Times New Roman" w:hAnsi="Times New Roman" w:cs="Times New Roman"/>
          <w:b/>
          <w:sz w:val="28"/>
          <w:szCs w:val="28"/>
        </w:rPr>
        <w:t>Особенности оборота цифровых прав участия</w:t>
      </w:r>
    </w:p>
    <w:p w:rsidR="002A6CAC"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A6CAC">
        <w:rPr>
          <w:rFonts w:ascii="Times New Roman" w:hAnsi="Times New Roman" w:cs="Times New Roman"/>
          <w:sz w:val="28"/>
          <w:szCs w:val="28"/>
        </w:rPr>
        <w:t>Допускается создание цифровых прав участия при учреждении непубличного хозяйственного общества</w:t>
      </w:r>
      <w:r w:rsidR="00367F15">
        <w:rPr>
          <w:rFonts w:ascii="Times New Roman" w:hAnsi="Times New Roman" w:cs="Times New Roman"/>
          <w:sz w:val="28"/>
          <w:szCs w:val="28"/>
        </w:rPr>
        <w:t>, а также создание цифровых прав участия в отношении принадлежащих хозяйственному обществу долей в капитале или акций</w:t>
      </w:r>
      <w:r w:rsidR="002A6CAC">
        <w:rPr>
          <w:rFonts w:ascii="Times New Roman" w:hAnsi="Times New Roman" w:cs="Times New Roman"/>
          <w:sz w:val="28"/>
          <w:szCs w:val="28"/>
        </w:rPr>
        <w:t xml:space="preserve">. </w:t>
      </w:r>
    </w:p>
    <w:p w:rsidR="001D114B" w:rsidRDefault="002A6CAC"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114B">
        <w:rPr>
          <w:rFonts w:ascii="Times New Roman" w:hAnsi="Times New Roman" w:cs="Times New Roman"/>
          <w:sz w:val="28"/>
          <w:szCs w:val="28"/>
        </w:rPr>
        <w:t>При переходе цифровых прав участия, обременении или ограничении</w:t>
      </w:r>
      <w:r w:rsidR="001D114B" w:rsidRPr="003D6DDA">
        <w:rPr>
          <w:rFonts w:ascii="Times New Roman" w:hAnsi="Times New Roman" w:cs="Times New Roman"/>
          <w:sz w:val="28"/>
          <w:szCs w:val="28"/>
        </w:rPr>
        <w:t xml:space="preserve"> распоряжения</w:t>
      </w:r>
      <w:r w:rsidR="001D114B">
        <w:rPr>
          <w:rFonts w:ascii="Times New Roman" w:hAnsi="Times New Roman" w:cs="Times New Roman"/>
          <w:sz w:val="28"/>
          <w:szCs w:val="28"/>
        </w:rPr>
        <w:t xml:space="preserve"> ими </w:t>
      </w:r>
      <w:r>
        <w:rPr>
          <w:rFonts w:ascii="Times New Roman" w:hAnsi="Times New Roman" w:cs="Times New Roman"/>
          <w:sz w:val="28"/>
          <w:szCs w:val="28"/>
        </w:rPr>
        <w:t xml:space="preserve">оператор учета цифровых прав обязан направить, а оператор распределенной информационной системы  учета цифровых прав обязан обеспечить технологическую возможность направления </w:t>
      </w:r>
      <w:r w:rsidR="001D114B">
        <w:rPr>
          <w:rFonts w:ascii="Times New Roman" w:hAnsi="Times New Roman" w:cs="Times New Roman"/>
          <w:sz w:val="28"/>
          <w:szCs w:val="28"/>
        </w:rPr>
        <w:t xml:space="preserve">в регистрирующий орган </w:t>
      </w:r>
      <w:r>
        <w:rPr>
          <w:rFonts w:ascii="Times New Roman" w:hAnsi="Times New Roman" w:cs="Times New Roman"/>
          <w:sz w:val="28"/>
          <w:szCs w:val="28"/>
        </w:rPr>
        <w:t xml:space="preserve">не позднее одного рабочего дня со дня изменения учетных записей </w:t>
      </w:r>
      <w:r w:rsidR="001D114B">
        <w:rPr>
          <w:rFonts w:ascii="Times New Roman" w:hAnsi="Times New Roman" w:cs="Times New Roman"/>
          <w:sz w:val="28"/>
          <w:szCs w:val="28"/>
        </w:rPr>
        <w:t>уведомление</w:t>
      </w:r>
      <w:r w:rsidR="00BD767A">
        <w:rPr>
          <w:rFonts w:ascii="Times New Roman" w:hAnsi="Times New Roman" w:cs="Times New Roman"/>
          <w:sz w:val="28"/>
          <w:szCs w:val="28"/>
        </w:rPr>
        <w:t xml:space="preserve"> в виде электронного документа</w:t>
      </w:r>
      <w:r w:rsidR="001D114B">
        <w:rPr>
          <w:rFonts w:ascii="Times New Roman" w:hAnsi="Times New Roman" w:cs="Times New Roman"/>
          <w:sz w:val="28"/>
          <w:szCs w:val="28"/>
        </w:rPr>
        <w:t xml:space="preserve"> о смене владельца прав на долю в уставном капитале общества с ограниченной ответственностью, об</w:t>
      </w:r>
      <w:r w:rsidR="001D114B" w:rsidRPr="00123312">
        <w:rPr>
          <w:rFonts w:ascii="Times New Roman" w:hAnsi="Times New Roman" w:cs="Times New Roman"/>
          <w:sz w:val="28"/>
          <w:szCs w:val="28"/>
        </w:rPr>
        <w:t xml:space="preserve"> </w:t>
      </w:r>
      <w:r w:rsidR="001D114B">
        <w:rPr>
          <w:rFonts w:ascii="Times New Roman" w:hAnsi="Times New Roman" w:cs="Times New Roman"/>
          <w:sz w:val="28"/>
          <w:szCs w:val="28"/>
        </w:rPr>
        <w:t>обременении или ограничении</w:t>
      </w:r>
      <w:r w:rsidR="001D114B" w:rsidRPr="003D6DDA">
        <w:rPr>
          <w:rFonts w:ascii="Times New Roman" w:hAnsi="Times New Roman" w:cs="Times New Roman"/>
          <w:sz w:val="28"/>
          <w:szCs w:val="28"/>
        </w:rPr>
        <w:t xml:space="preserve"> распоряжения</w:t>
      </w:r>
      <w:r w:rsidR="001D114B">
        <w:rPr>
          <w:rFonts w:ascii="Times New Roman" w:hAnsi="Times New Roman" w:cs="Times New Roman"/>
          <w:sz w:val="28"/>
          <w:szCs w:val="28"/>
        </w:rPr>
        <w:t xml:space="preserve"> такой долей либо направить лицу, осуществляющему учет прав по акциям,</w:t>
      </w:r>
      <w:r w:rsidR="001D114B" w:rsidRPr="00345017">
        <w:rPr>
          <w:rFonts w:ascii="Times New Roman" w:hAnsi="Times New Roman" w:cs="Times New Roman"/>
          <w:sz w:val="28"/>
          <w:szCs w:val="28"/>
        </w:rPr>
        <w:t xml:space="preserve"> </w:t>
      </w:r>
      <w:r w:rsidR="001D114B">
        <w:rPr>
          <w:rFonts w:ascii="Times New Roman" w:hAnsi="Times New Roman" w:cs="Times New Roman"/>
          <w:sz w:val="28"/>
          <w:szCs w:val="28"/>
        </w:rPr>
        <w:t>уведомление о смене владельца акций,</w:t>
      </w:r>
      <w:r w:rsidR="001D114B" w:rsidRPr="00123312">
        <w:rPr>
          <w:rFonts w:ascii="Times New Roman" w:hAnsi="Times New Roman" w:cs="Times New Roman"/>
          <w:sz w:val="28"/>
          <w:szCs w:val="28"/>
        </w:rPr>
        <w:t xml:space="preserve"> </w:t>
      </w:r>
      <w:r w:rsidR="001D114B">
        <w:rPr>
          <w:rFonts w:ascii="Times New Roman" w:hAnsi="Times New Roman" w:cs="Times New Roman"/>
          <w:sz w:val="28"/>
          <w:szCs w:val="28"/>
        </w:rPr>
        <w:t>обременении или ограничении</w:t>
      </w:r>
      <w:r w:rsidR="001D114B" w:rsidRPr="003D6DDA">
        <w:rPr>
          <w:rFonts w:ascii="Times New Roman" w:hAnsi="Times New Roman" w:cs="Times New Roman"/>
          <w:sz w:val="28"/>
          <w:szCs w:val="28"/>
        </w:rPr>
        <w:t xml:space="preserve"> распоряжения</w:t>
      </w:r>
      <w:r w:rsidR="001D114B">
        <w:rPr>
          <w:rFonts w:ascii="Times New Roman" w:hAnsi="Times New Roman" w:cs="Times New Roman"/>
          <w:sz w:val="28"/>
          <w:szCs w:val="28"/>
        </w:rPr>
        <w:t xml:space="preserve"> ими.</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создания цифровых прав участия при учреждении непубличного акционерного общества лицом, осуществляющим учет прав на акции</w:t>
      </w:r>
      <w:r w:rsidRPr="00F125E3">
        <w:rPr>
          <w:rFonts w:ascii="Times New Roman" w:hAnsi="Times New Roman" w:cs="Times New Roman"/>
          <w:sz w:val="28"/>
          <w:szCs w:val="28"/>
        </w:rPr>
        <w:t xml:space="preserve"> </w:t>
      </w:r>
      <w:r>
        <w:rPr>
          <w:rFonts w:ascii="Times New Roman" w:hAnsi="Times New Roman" w:cs="Times New Roman"/>
          <w:sz w:val="28"/>
          <w:szCs w:val="28"/>
        </w:rPr>
        <w:t>этого общества,</w:t>
      </w:r>
      <w:r w:rsidR="008D39EB">
        <w:rPr>
          <w:rFonts w:ascii="Times New Roman" w:hAnsi="Times New Roman" w:cs="Times New Roman"/>
          <w:sz w:val="28"/>
          <w:szCs w:val="28"/>
        </w:rPr>
        <w:t xml:space="preserve"> признаю</w:t>
      </w:r>
      <w:r>
        <w:rPr>
          <w:rFonts w:ascii="Times New Roman" w:hAnsi="Times New Roman" w:cs="Times New Roman"/>
          <w:sz w:val="28"/>
          <w:szCs w:val="28"/>
        </w:rPr>
        <w:t xml:space="preserve">тся </w:t>
      </w:r>
      <w:r w:rsidR="008D39EB">
        <w:rPr>
          <w:rFonts w:ascii="Times New Roman" w:hAnsi="Times New Roman" w:cs="Times New Roman"/>
          <w:sz w:val="28"/>
          <w:szCs w:val="28"/>
        </w:rPr>
        <w:t>оператор учета цифровых прав  или оператор распределенной информационной системы  учета цифровых прав.</w:t>
      </w:r>
    </w:p>
    <w:p w:rsidR="001D114B" w:rsidRDefault="001D114B" w:rsidP="001D114B">
      <w:pPr>
        <w:spacing w:after="0" w:line="360" w:lineRule="auto"/>
        <w:ind w:firstLine="709"/>
        <w:jc w:val="both"/>
        <w:rPr>
          <w:rFonts w:ascii="Times New Roman" w:hAnsi="Times New Roman" w:cs="Times New Roman"/>
          <w:sz w:val="28"/>
          <w:szCs w:val="28"/>
        </w:rPr>
      </w:pPr>
    </w:p>
    <w:p w:rsidR="001D114B" w:rsidRDefault="006442BF"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C0410">
        <w:rPr>
          <w:rFonts w:ascii="Times New Roman" w:hAnsi="Times New Roman" w:cs="Times New Roman"/>
          <w:sz w:val="28"/>
          <w:szCs w:val="28"/>
        </w:rPr>
        <w:t>8</w:t>
      </w:r>
      <w:r>
        <w:rPr>
          <w:rFonts w:ascii="Times New Roman" w:hAnsi="Times New Roman" w:cs="Times New Roman"/>
          <w:sz w:val="28"/>
          <w:szCs w:val="28"/>
        </w:rPr>
        <w:t xml:space="preserve">. </w:t>
      </w:r>
      <w:r w:rsidR="001D114B">
        <w:rPr>
          <w:rFonts w:ascii="Times New Roman" w:hAnsi="Times New Roman" w:cs="Times New Roman"/>
          <w:sz w:val="28"/>
          <w:szCs w:val="28"/>
        </w:rPr>
        <w:t xml:space="preserve">Внести в  </w:t>
      </w:r>
      <w:r w:rsidR="001D114B" w:rsidRPr="00987EC3">
        <w:rPr>
          <w:rFonts w:ascii="Times New Roman" w:hAnsi="Times New Roman" w:cs="Times New Roman"/>
          <w:sz w:val="28"/>
          <w:szCs w:val="28"/>
        </w:rPr>
        <w:t>Федеральный закон от 26</w:t>
      </w:r>
      <w:r w:rsidR="001D114B">
        <w:rPr>
          <w:rFonts w:ascii="Times New Roman" w:hAnsi="Times New Roman" w:cs="Times New Roman"/>
          <w:sz w:val="28"/>
          <w:szCs w:val="28"/>
        </w:rPr>
        <w:t xml:space="preserve"> декабря </w:t>
      </w:r>
      <w:r w:rsidR="001D114B" w:rsidRPr="00987EC3">
        <w:rPr>
          <w:rFonts w:ascii="Times New Roman" w:hAnsi="Times New Roman" w:cs="Times New Roman"/>
          <w:sz w:val="28"/>
          <w:szCs w:val="28"/>
        </w:rPr>
        <w:t>1995</w:t>
      </w:r>
      <w:r w:rsidR="001D114B">
        <w:rPr>
          <w:rFonts w:ascii="Times New Roman" w:hAnsi="Times New Roman" w:cs="Times New Roman"/>
          <w:sz w:val="28"/>
          <w:szCs w:val="28"/>
        </w:rPr>
        <w:t xml:space="preserve"> года №</w:t>
      </w:r>
      <w:r w:rsidR="001D114B" w:rsidRPr="00987EC3">
        <w:rPr>
          <w:rFonts w:ascii="Times New Roman" w:hAnsi="Times New Roman" w:cs="Times New Roman"/>
          <w:sz w:val="28"/>
          <w:szCs w:val="28"/>
        </w:rPr>
        <w:t xml:space="preserve"> 208-ФЗ</w:t>
      </w:r>
      <w:r w:rsidR="001D114B">
        <w:rPr>
          <w:rFonts w:ascii="Times New Roman" w:hAnsi="Times New Roman" w:cs="Times New Roman"/>
          <w:sz w:val="28"/>
          <w:szCs w:val="28"/>
        </w:rPr>
        <w:t xml:space="preserve"> </w:t>
      </w:r>
      <w:r w:rsidR="001D114B" w:rsidRPr="00987EC3">
        <w:rPr>
          <w:rFonts w:ascii="Times New Roman" w:hAnsi="Times New Roman" w:cs="Times New Roman"/>
          <w:sz w:val="28"/>
          <w:szCs w:val="28"/>
        </w:rPr>
        <w:t xml:space="preserve">"Об акционерных обществах" </w:t>
      </w:r>
      <w:r w:rsidR="001D114B" w:rsidRPr="005204CA">
        <w:rPr>
          <w:rFonts w:ascii="Times New Roman" w:hAnsi="Times New Roman" w:cs="Times New Roman"/>
          <w:sz w:val="28"/>
          <w:szCs w:val="28"/>
        </w:rPr>
        <w:t xml:space="preserve">(Собрание законодательства Российской </w:t>
      </w:r>
      <w:r w:rsidR="001D114B">
        <w:rPr>
          <w:rFonts w:ascii="Times New Roman" w:hAnsi="Times New Roman" w:cs="Times New Roman"/>
          <w:sz w:val="28"/>
          <w:szCs w:val="28"/>
        </w:rPr>
        <w:t>Федерации, 1996, №</w:t>
      </w:r>
      <w:r w:rsidR="001D114B" w:rsidRPr="005204CA">
        <w:rPr>
          <w:rFonts w:ascii="Times New Roman" w:hAnsi="Times New Roman" w:cs="Times New Roman"/>
          <w:sz w:val="28"/>
          <w:szCs w:val="28"/>
        </w:rPr>
        <w:t xml:space="preserve"> 1, ст. 1;</w:t>
      </w:r>
      <w:r w:rsidR="001D114B">
        <w:rPr>
          <w:rFonts w:ascii="Times New Roman" w:hAnsi="Times New Roman" w:cs="Times New Roman"/>
          <w:sz w:val="28"/>
          <w:szCs w:val="28"/>
        </w:rPr>
        <w:t xml:space="preserve"> 2001, № 33, ст.3423; 2006, № 31, ст.3445; 2015, N 27, ст. 4001</w:t>
      </w:r>
      <w:r w:rsidR="001D114B" w:rsidRPr="005204CA">
        <w:rPr>
          <w:rFonts w:ascii="Times New Roman" w:hAnsi="Times New Roman" w:cs="Times New Roman"/>
          <w:sz w:val="28"/>
          <w:szCs w:val="28"/>
        </w:rPr>
        <w:t>)</w:t>
      </w:r>
      <w:r w:rsidR="001D114B">
        <w:rPr>
          <w:rFonts w:ascii="Times New Roman" w:hAnsi="Times New Roman" w:cs="Times New Roman"/>
          <w:sz w:val="28"/>
          <w:szCs w:val="28"/>
        </w:rPr>
        <w:t xml:space="preserve"> изменения, дополнив статью 9 пунктом 7 следующего содержания:</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Уставом непубличного общества может быть предусмотрено, что при его учреждении права на его акции удостоверяются цифровыми правами участия, которые подлежат размещению и переходят от одного лица к другому в порядке, предусмотренном Федеральным законом «</w:t>
      </w:r>
      <w:r w:rsidRPr="001302AB">
        <w:rPr>
          <w:rFonts w:ascii="Times New Roman" w:hAnsi="Times New Roman" w:cs="Times New Roman"/>
          <w:sz w:val="28"/>
          <w:szCs w:val="28"/>
        </w:rPr>
        <w:t>Об обороте цифровых прав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20941" w:rsidRDefault="006442BF"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C0410">
        <w:rPr>
          <w:rFonts w:ascii="Times New Roman" w:hAnsi="Times New Roman" w:cs="Times New Roman"/>
          <w:sz w:val="28"/>
          <w:szCs w:val="28"/>
        </w:rPr>
        <w:t>9</w:t>
      </w:r>
      <w:r w:rsidR="001D114B">
        <w:rPr>
          <w:rFonts w:ascii="Times New Roman" w:hAnsi="Times New Roman" w:cs="Times New Roman"/>
          <w:sz w:val="28"/>
          <w:szCs w:val="28"/>
        </w:rPr>
        <w:t xml:space="preserve">. Внести в Федеральный закон от 8 февраля 1998 года № 14-ФЗ "Об обществах с ограниченной ответственностью" </w:t>
      </w:r>
      <w:r w:rsidR="001D114B" w:rsidRPr="000C44C7">
        <w:rPr>
          <w:rFonts w:ascii="Times New Roman" w:hAnsi="Times New Roman" w:cs="Times New Roman"/>
          <w:sz w:val="28"/>
          <w:szCs w:val="28"/>
        </w:rPr>
        <w:t>(Собрание законодательства Российской Федерации, 1998, N 7, ст. 785;</w:t>
      </w:r>
      <w:r w:rsidR="001D114B">
        <w:rPr>
          <w:rFonts w:ascii="Times New Roman" w:hAnsi="Times New Roman" w:cs="Times New Roman"/>
          <w:sz w:val="28"/>
          <w:szCs w:val="28"/>
        </w:rPr>
        <w:t xml:space="preserve"> 2009, №1, ст.20; 2015, </w:t>
      </w:r>
      <w:r w:rsidR="00320941">
        <w:rPr>
          <w:rFonts w:ascii="Times New Roman" w:hAnsi="Times New Roman" w:cs="Times New Roman"/>
          <w:sz w:val="28"/>
          <w:szCs w:val="28"/>
        </w:rPr>
        <w:t xml:space="preserve">№13, ст.1811, </w:t>
      </w:r>
      <w:r w:rsidR="001D114B">
        <w:rPr>
          <w:rFonts w:ascii="Times New Roman" w:hAnsi="Times New Roman" w:cs="Times New Roman"/>
          <w:sz w:val="28"/>
          <w:szCs w:val="28"/>
        </w:rPr>
        <w:t xml:space="preserve">№ 27, ст.4000) </w:t>
      </w:r>
      <w:r w:rsidR="00320941">
        <w:rPr>
          <w:rFonts w:ascii="Times New Roman" w:hAnsi="Times New Roman" w:cs="Times New Roman"/>
          <w:sz w:val="28"/>
          <w:szCs w:val="28"/>
        </w:rPr>
        <w:t xml:space="preserve">следующие </w:t>
      </w:r>
      <w:r w:rsidR="001D114B">
        <w:rPr>
          <w:rFonts w:ascii="Times New Roman" w:hAnsi="Times New Roman" w:cs="Times New Roman"/>
          <w:sz w:val="28"/>
          <w:szCs w:val="28"/>
        </w:rPr>
        <w:t>изменения</w:t>
      </w:r>
      <w:r w:rsidR="00320941">
        <w:rPr>
          <w:rFonts w:ascii="Times New Roman" w:hAnsi="Times New Roman" w:cs="Times New Roman"/>
          <w:sz w:val="28"/>
          <w:szCs w:val="28"/>
        </w:rPr>
        <w:t>:</w:t>
      </w:r>
    </w:p>
    <w:p w:rsidR="001D114B" w:rsidRPr="00320941" w:rsidRDefault="00320941" w:rsidP="00320941">
      <w:pPr>
        <w:pStyle w:val="ac"/>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дополнить</w:t>
      </w:r>
      <w:r w:rsidR="001D114B" w:rsidRPr="00320941">
        <w:rPr>
          <w:rFonts w:ascii="Times New Roman" w:hAnsi="Times New Roman" w:cs="Times New Roman"/>
          <w:sz w:val="28"/>
          <w:szCs w:val="28"/>
        </w:rPr>
        <w:t xml:space="preserve"> статью 11 пунктом 9 следующего содержания:</w:t>
      </w: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Уставом общества может быть предусмотрено, что при его учреждении права на доли в его уставном капитале удостоверяются цифровыми правами участия, которые подлежат размещению и переходят от одного лица к другому в порядке, предусмотренном Федеральным законом «</w:t>
      </w:r>
      <w:r w:rsidRPr="001302AB">
        <w:rPr>
          <w:rFonts w:ascii="Times New Roman" w:hAnsi="Times New Roman" w:cs="Times New Roman"/>
          <w:sz w:val="28"/>
          <w:szCs w:val="28"/>
        </w:rPr>
        <w:t>Об обороте цифровых прав и о внесении изменений в отдельные законодательные акты Российской Федерации</w:t>
      </w:r>
      <w:r w:rsidR="00320941">
        <w:rPr>
          <w:rFonts w:ascii="Times New Roman" w:hAnsi="Times New Roman" w:cs="Times New Roman"/>
          <w:sz w:val="28"/>
          <w:szCs w:val="28"/>
        </w:rPr>
        <w:t>».»;</w:t>
      </w:r>
    </w:p>
    <w:p w:rsidR="00320941" w:rsidRPr="00320941" w:rsidRDefault="00320941" w:rsidP="003209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Pr="00320941">
        <w:rPr>
          <w:rFonts w:ascii="Times New Roman" w:hAnsi="Times New Roman" w:cs="Times New Roman"/>
          <w:sz w:val="28"/>
          <w:szCs w:val="28"/>
        </w:rPr>
        <w:t xml:space="preserve"> абзаце первом пункта 11 статьи 21 слова «Сделка, направленная</w:t>
      </w:r>
      <w:r w:rsidR="00C83CA4">
        <w:rPr>
          <w:rFonts w:ascii="Times New Roman" w:hAnsi="Times New Roman" w:cs="Times New Roman"/>
          <w:sz w:val="28"/>
          <w:szCs w:val="28"/>
        </w:rPr>
        <w:t xml:space="preserve"> </w:t>
      </w:r>
      <w:r w:rsidR="00C83CA4" w:rsidRPr="00C83CA4">
        <w:rPr>
          <w:rFonts w:ascii="Times New Roman" w:hAnsi="Times New Roman" w:cs="Times New Roman"/>
          <w:sz w:val="28"/>
          <w:szCs w:val="28"/>
        </w:rPr>
        <w:t>на отчуждение доли или части доли в уставном капитале общества, подлежит нотариальному удостоверению</w:t>
      </w:r>
      <w:r w:rsidRPr="00320941">
        <w:rPr>
          <w:rFonts w:ascii="Times New Roman" w:hAnsi="Times New Roman" w:cs="Times New Roman"/>
          <w:sz w:val="28"/>
          <w:szCs w:val="28"/>
        </w:rPr>
        <w:t>» заменить словами</w:t>
      </w:r>
      <w:r>
        <w:rPr>
          <w:rFonts w:ascii="Times New Roman" w:hAnsi="Times New Roman" w:cs="Times New Roman"/>
          <w:sz w:val="28"/>
          <w:szCs w:val="28"/>
        </w:rPr>
        <w:t xml:space="preserve"> «</w:t>
      </w:r>
      <w:r w:rsidRPr="00C83CA4">
        <w:rPr>
          <w:rFonts w:ascii="Times New Roman" w:hAnsi="Times New Roman" w:cs="Times New Roman"/>
          <w:color w:val="FF0000"/>
          <w:sz w:val="28"/>
          <w:szCs w:val="28"/>
        </w:rPr>
        <w:t xml:space="preserve">За исключением случаев, </w:t>
      </w:r>
      <w:r w:rsidR="00C83CA4" w:rsidRPr="00C83CA4">
        <w:rPr>
          <w:rFonts w:ascii="Times New Roman" w:hAnsi="Times New Roman" w:cs="Times New Roman"/>
          <w:color w:val="FF0000"/>
          <w:sz w:val="28"/>
          <w:szCs w:val="28"/>
        </w:rPr>
        <w:t>когда при учреждении общества права на доли в его уставном капитале удостоверяются цифровыми правами участия, сделка, направленная на отчуждение доли или части доли в уставном капитале общества, подлежит нотариальному удостоверению</w:t>
      </w:r>
      <w:r w:rsidR="00C83CA4">
        <w:rPr>
          <w:rFonts w:ascii="Times New Roman" w:hAnsi="Times New Roman" w:cs="Times New Roman"/>
          <w:sz w:val="28"/>
          <w:szCs w:val="28"/>
        </w:rPr>
        <w:t>».</w:t>
      </w:r>
    </w:p>
    <w:p w:rsidR="001D114B" w:rsidRDefault="001D114B" w:rsidP="001D114B">
      <w:pPr>
        <w:spacing w:after="0" w:line="360" w:lineRule="auto"/>
        <w:ind w:firstLine="709"/>
        <w:jc w:val="both"/>
        <w:rPr>
          <w:rFonts w:ascii="Times New Roman" w:hAnsi="Times New Roman" w:cs="Times New Roman"/>
          <w:sz w:val="28"/>
          <w:szCs w:val="28"/>
        </w:rPr>
      </w:pPr>
    </w:p>
    <w:p w:rsidR="0002108E"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C0410">
        <w:rPr>
          <w:rFonts w:ascii="Times New Roman" w:hAnsi="Times New Roman" w:cs="Times New Roman"/>
          <w:sz w:val="28"/>
          <w:szCs w:val="28"/>
        </w:rPr>
        <w:t>10</w:t>
      </w:r>
      <w:r>
        <w:rPr>
          <w:rFonts w:ascii="Times New Roman" w:hAnsi="Times New Roman" w:cs="Times New Roman"/>
          <w:sz w:val="28"/>
          <w:szCs w:val="28"/>
        </w:rPr>
        <w:t xml:space="preserve">. </w:t>
      </w:r>
      <w:r w:rsidR="0002108E" w:rsidRPr="0002108E">
        <w:rPr>
          <w:rFonts w:ascii="Times New Roman" w:hAnsi="Times New Roman" w:cs="Times New Roman"/>
          <w:sz w:val="28"/>
          <w:szCs w:val="28"/>
        </w:rPr>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w:t>
      </w:r>
      <w:r w:rsidR="0002108E">
        <w:rPr>
          <w:rFonts w:ascii="Times New Roman" w:hAnsi="Times New Roman" w:cs="Times New Roman"/>
          <w:sz w:val="28"/>
          <w:szCs w:val="28"/>
        </w:rPr>
        <w:t xml:space="preserve"> 2013, № 26, ст.3207) изменения, </w:t>
      </w:r>
      <w:r w:rsidR="0002108E" w:rsidRPr="00DF0908">
        <w:rPr>
          <w:rFonts w:ascii="Times New Roman" w:hAnsi="Times New Roman" w:cs="Times New Roman"/>
          <w:color w:val="FF0000"/>
          <w:sz w:val="28"/>
          <w:szCs w:val="28"/>
        </w:rPr>
        <w:t>дополнив часть вторую статьи 5 следующими словами «, а также на операторов учета цифровых прав и операторов распределенной информационной системы  учета цифровых прав».</w:t>
      </w:r>
    </w:p>
    <w:p w:rsidR="0002108E" w:rsidRDefault="0002108E" w:rsidP="001D114B">
      <w:pPr>
        <w:spacing w:after="0" w:line="360" w:lineRule="auto"/>
        <w:ind w:firstLine="709"/>
        <w:jc w:val="both"/>
        <w:rPr>
          <w:rFonts w:ascii="Times New Roman" w:hAnsi="Times New Roman" w:cs="Times New Roman"/>
          <w:sz w:val="28"/>
          <w:szCs w:val="28"/>
        </w:rPr>
      </w:pPr>
    </w:p>
    <w:p w:rsidR="001D114B" w:rsidRDefault="0002108E"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11. </w:t>
      </w:r>
      <w:r w:rsidR="001D114B">
        <w:rPr>
          <w:rFonts w:ascii="Times New Roman" w:hAnsi="Times New Roman" w:cs="Times New Roman"/>
          <w:sz w:val="28"/>
          <w:szCs w:val="28"/>
        </w:rPr>
        <w:t xml:space="preserve">Внести в </w:t>
      </w:r>
      <w:r w:rsidR="001D114B" w:rsidRPr="001136F5">
        <w:rPr>
          <w:rFonts w:ascii="Times New Roman" w:hAnsi="Times New Roman" w:cs="Times New Roman"/>
          <w:sz w:val="28"/>
          <w:szCs w:val="28"/>
        </w:rPr>
        <w:t>Федеральн</w:t>
      </w:r>
      <w:r w:rsidR="001D114B">
        <w:rPr>
          <w:rFonts w:ascii="Times New Roman" w:hAnsi="Times New Roman" w:cs="Times New Roman"/>
          <w:sz w:val="28"/>
          <w:szCs w:val="28"/>
        </w:rPr>
        <w:t xml:space="preserve">ый закон от 8 августа 2001 года № 129-ФЗ </w:t>
      </w:r>
      <w:r w:rsidR="001D114B" w:rsidRPr="001136F5">
        <w:rPr>
          <w:rFonts w:ascii="Times New Roman" w:hAnsi="Times New Roman" w:cs="Times New Roman"/>
          <w:sz w:val="28"/>
          <w:szCs w:val="28"/>
        </w:rPr>
        <w:t>"О государственной регистрации юридических лиц и индивидуальных предпринимателей"</w:t>
      </w:r>
      <w:r w:rsidR="001D114B">
        <w:rPr>
          <w:rFonts w:ascii="Times New Roman" w:hAnsi="Times New Roman" w:cs="Times New Roman"/>
          <w:sz w:val="28"/>
          <w:szCs w:val="28"/>
        </w:rPr>
        <w:t xml:space="preserve"> изменен</w:t>
      </w:r>
      <w:r w:rsidR="00B865E6">
        <w:rPr>
          <w:rFonts w:ascii="Times New Roman" w:hAnsi="Times New Roman" w:cs="Times New Roman"/>
          <w:sz w:val="28"/>
          <w:szCs w:val="28"/>
        </w:rPr>
        <w:t>ия, дополнив статью 9 пунктом 1</w:t>
      </w:r>
      <w:r w:rsidR="001D114B" w:rsidRPr="00B865E6">
        <w:rPr>
          <w:rFonts w:ascii="Times New Roman" w:hAnsi="Times New Roman" w:cs="Times New Roman"/>
          <w:sz w:val="28"/>
          <w:szCs w:val="28"/>
          <w:vertAlign w:val="superscript"/>
        </w:rPr>
        <w:t>6</w:t>
      </w:r>
      <w:r w:rsidR="001D114B">
        <w:rPr>
          <w:rFonts w:ascii="Times New Roman" w:hAnsi="Times New Roman" w:cs="Times New Roman"/>
          <w:sz w:val="28"/>
          <w:szCs w:val="28"/>
        </w:rPr>
        <w:t xml:space="preserve"> следующего содержания:</w:t>
      </w:r>
    </w:p>
    <w:p w:rsidR="001D114B" w:rsidRDefault="00B865E6"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114B" w:rsidRPr="00B865E6">
        <w:rPr>
          <w:rFonts w:ascii="Times New Roman" w:hAnsi="Times New Roman" w:cs="Times New Roman"/>
          <w:sz w:val="28"/>
          <w:szCs w:val="28"/>
          <w:vertAlign w:val="superscript"/>
        </w:rPr>
        <w:t>6</w:t>
      </w:r>
      <w:r w:rsidR="001D114B">
        <w:rPr>
          <w:rFonts w:ascii="Times New Roman" w:hAnsi="Times New Roman" w:cs="Times New Roman"/>
          <w:sz w:val="28"/>
          <w:szCs w:val="28"/>
        </w:rPr>
        <w:t xml:space="preserve">. </w:t>
      </w:r>
      <w:r w:rsidR="001D114B" w:rsidRPr="000C44C7">
        <w:rPr>
          <w:rFonts w:ascii="Times New Roman" w:hAnsi="Times New Roman" w:cs="Times New Roman"/>
          <w:sz w:val="28"/>
          <w:szCs w:val="28"/>
        </w:rPr>
        <w:t xml:space="preserve">При внесении в единый государственный реестр юридических лиц изменений, касающихся </w:t>
      </w:r>
      <w:r w:rsidR="001D114B">
        <w:rPr>
          <w:rFonts w:ascii="Times New Roman" w:hAnsi="Times New Roman" w:cs="Times New Roman"/>
          <w:sz w:val="28"/>
          <w:szCs w:val="28"/>
        </w:rPr>
        <w:t xml:space="preserve">возникновения, </w:t>
      </w:r>
      <w:r w:rsidR="001D114B" w:rsidRPr="000C44C7">
        <w:rPr>
          <w:rFonts w:ascii="Times New Roman" w:hAnsi="Times New Roman" w:cs="Times New Roman"/>
          <w:sz w:val="28"/>
          <w:szCs w:val="28"/>
        </w:rPr>
        <w:t>перехода</w:t>
      </w:r>
      <w:r w:rsidR="001D114B">
        <w:rPr>
          <w:rFonts w:ascii="Times New Roman" w:hAnsi="Times New Roman" w:cs="Times New Roman"/>
          <w:sz w:val="28"/>
          <w:szCs w:val="28"/>
        </w:rPr>
        <w:t xml:space="preserve"> права на долю в уставном капитале </w:t>
      </w:r>
      <w:r w:rsidR="001D114B" w:rsidRPr="000C44C7">
        <w:rPr>
          <w:rFonts w:ascii="Times New Roman" w:hAnsi="Times New Roman" w:cs="Times New Roman"/>
          <w:sz w:val="28"/>
          <w:szCs w:val="28"/>
        </w:rPr>
        <w:t xml:space="preserve">общества с ограниченной ответственностью либо </w:t>
      </w:r>
      <w:r w:rsidR="001D114B">
        <w:rPr>
          <w:rFonts w:ascii="Times New Roman" w:hAnsi="Times New Roman" w:cs="Times New Roman"/>
          <w:sz w:val="28"/>
          <w:szCs w:val="28"/>
        </w:rPr>
        <w:t>обременения или ограничения</w:t>
      </w:r>
      <w:r w:rsidR="001D114B" w:rsidRPr="003D6DDA">
        <w:rPr>
          <w:rFonts w:ascii="Times New Roman" w:hAnsi="Times New Roman" w:cs="Times New Roman"/>
          <w:sz w:val="28"/>
          <w:szCs w:val="28"/>
        </w:rPr>
        <w:t xml:space="preserve"> распоряжения</w:t>
      </w:r>
      <w:r w:rsidR="001D114B">
        <w:rPr>
          <w:rFonts w:ascii="Times New Roman" w:hAnsi="Times New Roman" w:cs="Times New Roman"/>
          <w:sz w:val="28"/>
          <w:szCs w:val="28"/>
        </w:rPr>
        <w:t xml:space="preserve"> долей</w:t>
      </w:r>
      <w:r w:rsidR="001D114B" w:rsidRPr="000C44C7">
        <w:rPr>
          <w:rFonts w:ascii="Times New Roman" w:hAnsi="Times New Roman" w:cs="Times New Roman"/>
          <w:sz w:val="28"/>
          <w:szCs w:val="28"/>
        </w:rPr>
        <w:t xml:space="preserve"> в уставном капитале на основании сделки, </w:t>
      </w:r>
      <w:r w:rsidR="001D114B">
        <w:rPr>
          <w:rFonts w:ascii="Times New Roman" w:hAnsi="Times New Roman" w:cs="Times New Roman"/>
          <w:sz w:val="28"/>
          <w:szCs w:val="28"/>
        </w:rPr>
        <w:t>совершенной в порядке, предусмотренном Федеральным законом «</w:t>
      </w:r>
      <w:r w:rsidR="001D114B" w:rsidRPr="001302AB">
        <w:rPr>
          <w:rFonts w:ascii="Times New Roman" w:hAnsi="Times New Roman" w:cs="Times New Roman"/>
          <w:sz w:val="28"/>
          <w:szCs w:val="28"/>
        </w:rPr>
        <w:t>Об обороте цифровых прав и о внесении изменений в отдельные законодательные акты Российской Федерации</w:t>
      </w:r>
      <w:r w:rsidR="00C83CA4">
        <w:rPr>
          <w:rFonts w:ascii="Times New Roman" w:hAnsi="Times New Roman" w:cs="Times New Roman"/>
          <w:sz w:val="28"/>
          <w:szCs w:val="28"/>
        </w:rPr>
        <w:t xml:space="preserve">», заявителем </w:t>
      </w:r>
      <w:r w:rsidR="00464E92">
        <w:rPr>
          <w:rFonts w:ascii="Times New Roman" w:hAnsi="Times New Roman" w:cs="Times New Roman"/>
          <w:sz w:val="28"/>
          <w:szCs w:val="28"/>
        </w:rPr>
        <w:t>признаются</w:t>
      </w:r>
      <w:r w:rsidR="001D114B">
        <w:rPr>
          <w:rFonts w:ascii="Times New Roman" w:hAnsi="Times New Roman" w:cs="Times New Roman"/>
          <w:sz w:val="28"/>
          <w:szCs w:val="28"/>
        </w:rPr>
        <w:t xml:space="preserve"> </w:t>
      </w:r>
      <w:r w:rsidR="00C83CA4">
        <w:rPr>
          <w:rFonts w:ascii="Times New Roman" w:hAnsi="Times New Roman" w:cs="Times New Roman"/>
          <w:sz w:val="28"/>
          <w:szCs w:val="28"/>
        </w:rPr>
        <w:t>оператор учета цифровых прав или оператор распределенной информационной системы  учета цифровых прав</w:t>
      </w:r>
      <w:r w:rsidR="001D114B">
        <w:rPr>
          <w:rFonts w:ascii="Times New Roman" w:hAnsi="Times New Roman" w:cs="Times New Roman"/>
          <w:sz w:val="28"/>
          <w:szCs w:val="28"/>
        </w:rPr>
        <w:t>.</w:t>
      </w:r>
      <w:r w:rsidR="00BD767A">
        <w:rPr>
          <w:rFonts w:ascii="Times New Roman" w:hAnsi="Times New Roman" w:cs="Times New Roman"/>
          <w:sz w:val="28"/>
          <w:szCs w:val="28"/>
        </w:rPr>
        <w:t xml:space="preserve"> Электронный документ, сформированный и направленный с помощью распределенной информационной системы</w:t>
      </w:r>
      <w:r w:rsidR="00464E92">
        <w:rPr>
          <w:rFonts w:ascii="Times New Roman" w:hAnsi="Times New Roman" w:cs="Times New Roman"/>
          <w:sz w:val="28"/>
          <w:szCs w:val="28"/>
        </w:rPr>
        <w:t xml:space="preserve"> учета цифровых прав</w:t>
      </w:r>
      <w:r w:rsidR="00BD767A">
        <w:rPr>
          <w:rFonts w:ascii="Times New Roman" w:hAnsi="Times New Roman" w:cs="Times New Roman"/>
          <w:sz w:val="28"/>
          <w:szCs w:val="28"/>
        </w:rPr>
        <w:t xml:space="preserve">, должен отвечать требованиям, устанавливаемым </w:t>
      </w:r>
      <w:r w:rsidR="00BD767A" w:rsidRPr="00BD767A">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1D114B">
        <w:rPr>
          <w:rFonts w:ascii="Times New Roman" w:hAnsi="Times New Roman" w:cs="Times New Roman"/>
          <w:sz w:val="28"/>
          <w:szCs w:val="28"/>
        </w:rPr>
        <w:t>».</w:t>
      </w:r>
    </w:p>
    <w:p w:rsidR="0002108E" w:rsidRDefault="0002108E" w:rsidP="001D114B">
      <w:pPr>
        <w:spacing w:after="0" w:line="360" w:lineRule="auto"/>
        <w:ind w:firstLine="709"/>
        <w:jc w:val="both"/>
        <w:rPr>
          <w:rFonts w:ascii="Times New Roman" w:hAnsi="Times New Roman" w:cs="Times New Roman"/>
          <w:sz w:val="28"/>
          <w:szCs w:val="28"/>
        </w:rPr>
      </w:pPr>
    </w:p>
    <w:p w:rsidR="0002108E" w:rsidRPr="0002108E" w:rsidRDefault="0002108E" w:rsidP="001D114B">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Статья 12. </w:t>
      </w:r>
      <w:r w:rsidRPr="0002108E">
        <w:rPr>
          <w:rFonts w:ascii="Times New Roman" w:hAnsi="Times New Roman" w:cs="Times New Roman"/>
          <w:color w:val="FF0000"/>
          <w:sz w:val="28"/>
          <w:szCs w:val="28"/>
        </w:rPr>
        <w:t>Настоящий Федеральный закон вступает в силу с _______ .</w:t>
      </w:r>
    </w:p>
    <w:p w:rsidR="001D114B" w:rsidRDefault="001D114B" w:rsidP="001D114B">
      <w:pPr>
        <w:spacing w:after="0" w:line="360" w:lineRule="auto"/>
        <w:ind w:firstLine="709"/>
        <w:jc w:val="both"/>
        <w:rPr>
          <w:rFonts w:ascii="Times New Roman" w:hAnsi="Times New Roman" w:cs="Times New Roman"/>
          <w:sz w:val="28"/>
          <w:szCs w:val="28"/>
        </w:rPr>
      </w:pPr>
    </w:p>
    <w:p w:rsidR="001D114B" w:rsidRDefault="001D114B" w:rsidP="001D1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Президент</w:t>
      </w:r>
    </w:p>
    <w:p w:rsidR="001D114B" w:rsidRDefault="001D114B" w:rsidP="001D11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D114B" w:rsidRDefault="001D114B" w:rsidP="001D114B">
      <w:pPr>
        <w:spacing w:after="0" w:line="360" w:lineRule="auto"/>
        <w:ind w:firstLine="709"/>
        <w:jc w:val="both"/>
        <w:rPr>
          <w:rFonts w:ascii="Times New Roman" w:hAnsi="Times New Roman" w:cs="Times New Roman"/>
          <w:sz w:val="28"/>
          <w:szCs w:val="28"/>
        </w:rPr>
      </w:pPr>
    </w:p>
    <w:p w:rsidR="001D114B" w:rsidRDefault="001D114B"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Default="00057587" w:rsidP="001D114B">
      <w:pPr>
        <w:spacing w:after="0" w:line="360" w:lineRule="auto"/>
        <w:ind w:firstLine="709"/>
        <w:jc w:val="both"/>
        <w:rPr>
          <w:rFonts w:ascii="Times New Roman" w:hAnsi="Times New Roman" w:cs="Times New Roman"/>
          <w:sz w:val="28"/>
          <w:szCs w:val="28"/>
        </w:rPr>
      </w:pPr>
    </w:p>
    <w:p w:rsidR="00057587" w:rsidRPr="00057587" w:rsidRDefault="00057587" w:rsidP="00057587">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057587">
        <w:rPr>
          <w:rFonts w:ascii="Times New Roman" w:eastAsia="Times New Roman" w:hAnsi="Times New Roman" w:cs="Times New Roman"/>
          <w:b/>
          <w:sz w:val="28"/>
          <w:szCs w:val="28"/>
          <w:lang w:eastAsia="ru-RU"/>
        </w:rPr>
        <w:t xml:space="preserve">Пояснительная записка </w:t>
      </w:r>
    </w:p>
    <w:p w:rsidR="00057587" w:rsidRPr="00057587" w:rsidRDefault="00057587" w:rsidP="00057587">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057587">
        <w:rPr>
          <w:rFonts w:ascii="Times New Roman" w:eastAsia="Times New Roman" w:hAnsi="Times New Roman" w:cs="Times New Roman"/>
          <w:b/>
          <w:sz w:val="28"/>
          <w:szCs w:val="28"/>
          <w:lang w:eastAsia="ru-RU"/>
        </w:rPr>
        <w:t>к проекту федерального закона</w:t>
      </w:r>
    </w:p>
    <w:p w:rsidR="00057587" w:rsidRPr="00057587" w:rsidRDefault="00057587" w:rsidP="00057587">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057587">
        <w:rPr>
          <w:rFonts w:ascii="Times New Roman" w:eastAsia="Times New Roman" w:hAnsi="Times New Roman" w:cs="Times New Roman"/>
          <w:b/>
          <w:sz w:val="28"/>
          <w:szCs w:val="28"/>
          <w:lang w:eastAsia="ru-RU"/>
        </w:rPr>
        <w:t>«Об обороте цифровых прав в финансовой сфере и о внесении изменений в отдельные законодательные акты Российской Федерации»</w:t>
      </w:r>
    </w:p>
    <w:p w:rsidR="00057587" w:rsidRPr="00057587" w:rsidRDefault="00057587" w:rsidP="00057587">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(в первом чтении – «О цифровых финансовых активах»)</w:t>
      </w:r>
    </w:p>
    <w:p w:rsidR="00057587" w:rsidRPr="00057587" w:rsidRDefault="00057587" w:rsidP="00057587">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057587" w:rsidRPr="00057587" w:rsidRDefault="00057587" w:rsidP="00057587">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ab/>
        <w:t>Проект федерального закона «Об обороте цифровых прав и о внесении изменений в отдельные законодательные акты Российской Федерации» (далее также – законопроект, проект) имеет целью регулирование рынка существующих в информационно-телекоммуникационной сети новых объектов экономических отношений – цифровых прав (в обиходе - «токены»). При этом предмет законопроекта не ограничен только финансовой сферой указанного рынка и позволяет вовлечь в цифровой оборот также корпоративные права и требования, возникающие из любых договоров.</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Концепция законопроекта исходит из необходимости прямого закрепления тех </w:t>
      </w:r>
      <w:r w:rsidRPr="00057587">
        <w:rPr>
          <w:rFonts w:ascii="Times New Roman" w:eastAsia="Times New Roman" w:hAnsi="Times New Roman" w:cs="Times New Roman"/>
          <w:b/>
          <w:sz w:val="28"/>
          <w:szCs w:val="28"/>
          <w:lang w:eastAsia="ru-RU"/>
        </w:rPr>
        <w:t>условий, при которых оборот так называемых цифровых объектов в принципе возможен</w:t>
      </w:r>
      <w:r w:rsidRPr="00057587">
        <w:rPr>
          <w:rFonts w:ascii="Times New Roman" w:eastAsia="Times New Roman" w:hAnsi="Times New Roman" w:cs="Times New Roman"/>
          <w:sz w:val="28"/>
          <w:szCs w:val="28"/>
          <w:lang w:eastAsia="ru-RU"/>
        </w:rPr>
        <w:t>, путем введения требований к субъектам, создающим такие объекты или организующим такой оборот, требований к субъектам, приобретающим такие объекты, а также иных публично-правовых установлений. Более того, в проекте прямо указывается на то, что не допускается создание и оборот цифровых объектов иначе как в случаях и в порядке, предусмотренных предлагаемым Федеральным законом и принятыми в соответствии с ним нормативными правовыми актами. Сделки, совершенные с нарушением этого правила, будут являться ничтожными.</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Существо цифровых прав законопроект не определяет, поскольку </w:t>
      </w:r>
      <w:r w:rsidRPr="00057587">
        <w:rPr>
          <w:rFonts w:ascii="Times New Roman" w:eastAsia="Times New Roman" w:hAnsi="Times New Roman" w:cs="Times New Roman"/>
          <w:b/>
          <w:sz w:val="28"/>
          <w:szCs w:val="28"/>
          <w:lang w:eastAsia="ru-RU"/>
        </w:rPr>
        <w:t>опирается на предложенные в находящемся на рассмотрении Государственной Думы РФ проекте федерального закона № 424632-7 "О внесении изменений в части первую, вторую и четвертую Гражданского кодекса Российской Федерации" (далее – законопроект о цифровых правах) базовые позиции</w:t>
      </w:r>
      <w:r w:rsidRPr="00057587">
        <w:rPr>
          <w:rFonts w:ascii="Times New Roman" w:eastAsia="Times New Roman" w:hAnsi="Times New Roman" w:cs="Times New Roman"/>
          <w:sz w:val="28"/>
          <w:szCs w:val="28"/>
          <w:lang w:eastAsia="ru-RU"/>
        </w:rPr>
        <w:t xml:space="preserve">, объясняющие сущность цифровых прав и их признаки. </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 xml:space="preserve">Признавая цифровые права «формой существования» имущественных прав (требований), их своеобразной оболочкой, законопроект «Об обороте цифровых прав и о внесении изменений в отдельные законодательные акты Российской Федерации» определяет </w:t>
      </w:r>
      <w:r w:rsidRPr="00057587">
        <w:rPr>
          <w:rFonts w:ascii="Times New Roman" w:hAnsi="Times New Roman" w:cs="Times New Roman"/>
          <w:b/>
          <w:sz w:val="28"/>
          <w:szCs w:val="28"/>
        </w:rPr>
        <w:t xml:space="preserve">на данном этапе </w:t>
      </w:r>
      <w:r w:rsidRPr="00057587">
        <w:rPr>
          <w:rFonts w:ascii="Times New Roman" w:hAnsi="Times New Roman" w:cs="Times New Roman"/>
          <w:sz w:val="28"/>
          <w:szCs w:val="28"/>
        </w:rPr>
        <w:t xml:space="preserve">правила гражданского оборота только части цифровых прав (далее также – ЦП). Для целей данного законопроекта разрешается создание и оборот следующих видов цифровых прав: </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цифровые требования – такие цифровые права, которые удостоверяют принадлежность их обладателям прав (требований), возникающих из любых договоров создателя цифрового права с третьими лицами, за исключением тех прав (требований), которые в силу закона не могут переходить к другим лицам, или удостоверяют принадлежность их обладателям прав (требований) о выплате денежных средств создателем цифрового права;</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цифровые права участия – такие цифровые права, которые удостоверяют принадлежность их обладателям прав участия в капитале хозяйственных обществ.</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Удостоверенные с помощью ЦП права (требования) противопоставлены в законопроекте соответствующим обязанностям определенных лиц.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Законопроект прямо указывает, что лицо, создаюшее цифровые требования, осуществляет уступку принадлежащих ему прав (требований) по заключенным им договорам в момент передачи таких цифровых требований их приобретателям.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Эмитент денежных цифровых требований является обязанным лицом, к которому могут быть предъявлены требования о выплате денежных средств, в том числе признаваемых электронными денежными средствами в соответствии с законодательством о национальной платежной системе.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В свою очередь хозяйственное общество, создавшее цифровые права участия (эмитент цифровых прав участия), обязуется передать права на доли в своем уставном капитале либо передать акции этого общества обладателям цифровых прав участия. Таким образом, корпоративные права могут быть «упакованы» в ЦП.</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b/>
          <w:sz w:val="28"/>
          <w:szCs w:val="28"/>
          <w:lang w:eastAsia="ru-RU"/>
        </w:rPr>
        <w:t>Создание любых видов цифровых прав допускается как путем размещения предложения эмитента в информационно-телекоммуникационной сети «Интернет», так и путем размещения предложения эмитента на инвестиционной платформе</w:t>
      </w:r>
      <w:r w:rsidRPr="00057587">
        <w:rPr>
          <w:rFonts w:ascii="Times New Roman" w:eastAsia="Times New Roman" w:hAnsi="Times New Roman" w:cs="Times New Roman"/>
          <w:sz w:val="28"/>
          <w:szCs w:val="28"/>
          <w:lang w:eastAsia="ru-RU"/>
        </w:rPr>
        <w:t xml:space="preserve"> в порядке, предусмотренном проектом федерального закона №419090-7 «О привлечении инвестиций с использованием инвестиционных платформ».</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 Предложение эмитента о приобретении определенного количества цифровых прав определенного вида или видов адресуется неопределенному кругу лиц или нескольким лицам и должно будет содержать описание определенного вида или видов цифровых прав, предлагаемых эмитентом неопределенному кругу лиц для приобретения, в том числе сроки и порядок осуществления удостоверенных цифровым правом денежных требований; встречное предоставление, которое обязуется передать эмитенту приобретатель цифрового права, сроки и порядок передачи встречного предоставления, или условие об отсутствии такого встречного предоставления; срок, по истечении которого размещенное эмитентом предложение утрачивает свою силу.</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До начала размещения предложения эмитент будет обязан пройти процедуры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b/>
          <w:sz w:val="28"/>
          <w:szCs w:val="28"/>
        </w:rPr>
        <w:t xml:space="preserve">Требования к эмитентам цифровых прав, а также к приобретателям цифровых прав будут устанавливаться Банком России </w:t>
      </w:r>
      <w:r w:rsidRPr="00057587">
        <w:rPr>
          <w:rFonts w:ascii="Times New Roman" w:hAnsi="Times New Roman" w:cs="Times New Roman"/>
          <w:sz w:val="28"/>
          <w:szCs w:val="28"/>
        </w:rPr>
        <w:t>в зависимости от вида подлежащих созданию цифровых прав.</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Законопроект о цифровых правах, в соответствии с которым предполагается внесение изменений в Гражданский кодекс РФ, содержит общее описание оборотоспособности цифрового права (п.3 новой статьи 141</w:t>
      </w:r>
      <w:r w:rsidRPr="00057587">
        <w:rPr>
          <w:rFonts w:ascii="Times New Roman" w:hAnsi="Times New Roman" w:cs="Times New Roman"/>
          <w:sz w:val="28"/>
          <w:szCs w:val="28"/>
          <w:vertAlign w:val="superscript"/>
        </w:rPr>
        <w:t>1</w:t>
      </w:r>
      <w:r w:rsidRPr="00057587">
        <w:rPr>
          <w:rFonts w:ascii="Times New Roman" w:hAnsi="Times New Roman" w:cs="Times New Roman"/>
          <w:sz w:val="28"/>
          <w:szCs w:val="28"/>
        </w:rPr>
        <w:t xml:space="preserve"> ГК) и прямо допускает его куплю-продажу (см.уточнение пункта 4 статьи 454 ГК). Поэтому вносимый законопроект об обороте ЦП лишь обеспечивает учет состоявшегося перехода таких прав.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В соответствии с законопроектом о цифровых правах оборот этих прав осуществляется только посредством внесения записей в информационную систему (п.2 новой статьи 141</w:t>
      </w:r>
      <w:r w:rsidRPr="00057587">
        <w:rPr>
          <w:rFonts w:ascii="Times New Roman" w:eastAsia="Times New Roman" w:hAnsi="Times New Roman" w:cs="Times New Roman"/>
          <w:sz w:val="28"/>
          <w:szCs w:val="28"/>
          <w:vertAlign w:val="superscript"/>
          <w:lang w:eastAsia="ru-RU"/>
        </w:rPr>
        <w:t>1</w:t>
      </w:r>
      <w:r w:rsidRPr="00057587">
        <w:rPr>
          <w:rFonts w:ascii="Times New Roman" w:eastAsia="Times New Roman" w:hAnsi="Times New Roman" w:cs="Times New Roman"/>
          <w:sz w:val="28"/>
          <w:szCs w:val="28"/>
          <w:lang w:eastAsia="ru-RU"/>
        </w:rPr>
        <w:t xml:space="preserve"> Гражданского кодекса РФ в редакции законопроекта о цифровых правах).</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В законопроекте об обороте ЦП указывается, что </w:t>
      </w:r>
      <w:r w:rsidRPr="00057587">
        <w:rPr>
          <w:rFonts w:ascii="Times New Roman" w:eastAsia="Times New Roman" w:hAnsi="Times New Roman" w:cs="Times New Roman"/>
          <w:b/>
          <w:sz w:val="28"/>
          <w:szCs w:val="28"/>
          <w:lang w:eastAsia="ru-RU"/>
        </w:rPr>
        <w:t>переход цифровых прав от одного лица к другому осуществляется посредством совершения учетной записи о таком переходе</w:t>
      </w:r>
      <w:r w:rsidRPr="00057587">
        <w:rPr>
          <w:rFonts w:ascii="Times New Roman" w:eastAsia="Times New Roman" w:hAnsi="Times New Roman" w:cs="Times New Roman"/>
          <w:sz w:val="28"/>
          <w:szCs w:val="28"/>
          <w:lang w:eastAsia="ru-RU"/>
        </w:rPr>
        <w:t xml:space="preserve">.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Основаниями для внесения в реестр сведений о переходе ЦП будут служить: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универсальное правопреемство,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вступивший в законную силу судебный акт,</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любая сделка, в том числе мена цифровых прав участия на денежные цифровые требования либо мена цифровых прав одного выпуска на цифровых права другого выпуска безотносительно к виду эмитента. </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В силу законопроекта обременение или ограничение распоряжения ЦП будет возникать с момента внесения сведений о таком обременении или ограничении в учетные записи.</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Таким образом, обладателем цифрового права будет признаваться лицо, указанное в качестве правообладателя в учетных записях (в этой части законопроект придерживается принципа внесения, известного законодательству о ценных бумагах).</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 xml:space="preserve">На данном этапе предложено установить, что эмитент определенного выпуска цифровых прав обязан использовать по своему выбору </w:t>
      </w:r>
      <w:r w:rsidRPr="00057587">
        <w:rPr>
          <w:rFonts w:ascii="Times New Roman" w:eastAsia="Times New Roman" w:hAnsi="Times New Roman" w:cs="Times New Roman"/>
          <w:b/>
          <w:sz w:val="28"/>
          <w:szCs w:val="28"/>
          <w:lang w:eastAsia="ru-RU"/>
        </w:rPr>
        <w:t>один из следующих способов учета цифровых прав</w:t>
      </w:r>
      <w:r w:rsidRPr="00057587">
        <w:rPr>
          <w:rFonts w:ascii="Times New Roman" w:eastAsia="Times New Roman" w:hAnsi="Times New Roman" w:cs="Times New Roman"/>
          <w:sz w:val="28"/>
          <w:szCs w:val="28"/>
          <w:lang w:eastAsia="ru-RU"/>
        </w:rPr>
        <w:t>:</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1) ведение лицом, которое отвечает требованиям, установленным Банком России (оператор учета цифровых прав), учетных записей о возникновении, переходе, прекращении, обременении цифровых прав или ограничении распоряжения ими;</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2) включение учетных записей о возникновении, переходе, прекращении, обременении цифровых прав или ограничении распоряжения ими в такую базу данных, в которой информация хранится одновременно у всех пользователей информационной системы (распределенная информационная система), если при этом в соответствии с соглашением создавших распределенную информационную систему пользователей информационные технологии и технические средства данной информационной системы, обеспечивающие обработку информации, находятся под контролем определенного лица и (или) созданы им (оператор распределенной информационной системы учета цифровых прав).</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057587">
        <w:rPr>
          <w:rFonts w:ascii="Times New Roman" w:eastAsia="Times New Roman" w:hAnsi="Times New Roman" w:cs="Times New Roman"/>
          <w:sz w:val="28"/>
          <w:szCs w:val="28"/>
          <w:lang w:eastAsia="ru-RU"/>
        </w:rPr>
        <w:t>До совершения записи о переходе к определенному лицу цифрового права такое лицо должно будет пройти процедуру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В законопроекте предложено решение вопроса о фиксации перехода тех корпоративных прав, которые будут удостоверены с помощью ЦП. При переходе цифровых прав участия, обременении или ограничении распоряжения ими оператор учета ЦП или оператор распределенной системы будет обязан не позднее одного рабочего дня со дня изменения учетных записей направить в регистрирующий орган уведомление (или обеспечить направление самой информационной системой такого уведомления) о смене владельца прав на долю в уставном капитале общества с ограниченной ответственностью, об обременении или ограничении распоряжения такой долей либо направить лицу, осуществляющему учет прав по акциям, уведомление о смене владельца акций, обременении или ограничении распоряжения ими.</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Законопроект также не исключает, что непубличные акционерные общества сочтут целесообразным возложение функций учета прав по акциям на оператора, осуществляющего учет прав на ЦП, в которые «упакованы» акции. Разумеется, это понадобится лишь в ситуации, когда все акции непубличного общества существуют в форме цифровых прав. Следует признать, что в таком особенном случае привычное представление об акции непубличного общества существенно изменится – она фактически будут заменена цифровым правом участия.</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 xml:space="preserve">В результате принятия проекта может быть упрощен и ускорен оборот долей в обществах с ограниченной ответственностью и акций акционерных обществ – их переход от одного лица к другому будет осуществляться в информационно-телекоммуникационной сети с помощью перехода прав на цифровые права. </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Разумеется, это будет происходить лишь тогда, когда участники соответствующих обществ сами придут к решению об «упаковке» корпоративных прав в ЦП. Перед законопроектом не ставилась задача перевода в цифровую «форму существования» корпоративных прав во всех созданных в настоящее время хозяйственных обществах.</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Принятие законопроекта позволит также предоставить гражданам и юридическим лицам защиту по сделкам, совершаемым с цифровыми правами, поскольку правило пункта 5 проектируемой статьи 141</w:t>
      </w:r>
      <w:r w:rsidRPr="00057587">
        <w:rPr>
          <w:rFonts w:ascii="Times New Roman" w:hAnsi="Times New Roman" w:cs="Times New Roman"/>
          <w:sz w:val="28"/>
          <w:szCs w:val="28"/>
          <w:vertAlign w:val="superscript"/>
        </w:rPr>
        <w:t>1</w:t>
      </w:r>
      <w:r w:rsidRPr="00057587">
        <w:rPr>
          <w:rFonts w:ascii="Times New Roman" w:hAnsi="Times New Roman" w:cs="Times New Roman"/>
          <w:sz w:val="28"/>
          <w:szCs w:val="28"/>
        </w:rPr>
        <w:t xml:space="preserve"> Гражданского кодекса РФ, содержащееся в законопроекте о цифровых правах, не сможет работать само по себе, без упоминания в специальном федеральном законе о случаях и порядке, в которых допускается введение в оборот цифровых прав. </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 xml:space="preserve">Защита прав по сделкам, совершаемым с цифровыми правами, предоставляется также в отношениях, осложненных иностранным элементом. </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Проект, во-первых, допускает возможность участия иностранных лиц в отношениях по поводу создания и оборота цифровых прав, если такие права будут учитываться на платформах, организуемых российскими лицами.  Не исключается как возможность эмиссии цифровых прав иностранным лицом, так и возможность приобретения иностранным лицом цифровых прав, эмитированных на российской платформе российским лицом. Вводится норма о применимом праве – если иное не установлено условиями выпуска ЦП, то к отношениям по поводу эмиссии и оборота ЦП будет применяться личный закон эмитента (российское право, если эмитент российский, и иностранное право, если эмитент иностранный). Для иностранных лиц не устанавливаются дополнительные ограничения, однако следует учесть, что в силу части 4 статьи 4 законопроекта Банк России сможет установить особые требования к таким лицам.</w:t>
      </w:r>
    </w:p>
    <w:p w:rsidR="00057587" w:rsidRPr="00057587" w:rsidRDefault="00057587" w:rsidP="00057587">
      <w:pPr>
        <w:spacing w:after="0" w:line="360" w:lineRule="auto"/>
        <w:ind w:firstLine="709"/>
        <w:jc w:val="both"/>
        <w:rPr>
          <w:rFonts w:ascii="Times New Roman" w:hAnsi="Times New Roman" w:cs="Times New Roman"/>
          <w:sz w:val="28"/>
          <w:szCs w:val="28"/>
        </w:rPr>
      </w:pPr>
      <w:r w:rsidRPr="00057587">
        <w:rPr>
          <w:rFonts w:ascii="Times New Roman" w:hAnsi="Times New Roman" w:cs="Times New Roman"/>
          <w:sz w:val="28"/>
          <w:szCs w:val="28"/>
        </w:rPr>
        <w:t xml:space="preserve">Во-вторых, проект допускает возможность участия российских лиц в эмиссии или приобретении цифровых прав, которые будут учитываться не по российскому праву, то есть не в соответствии с законопроектом, а в порядке, предусмотренном иностранным правом. Российские граждане и юридические лица смогут не только приобретать «токены» на иностранных площадках, но и эмитировать их там. Российским лицам в таких случаях гарантируется судебная защита в российских судах, однако следует учесть, что при любых обстоятельствах спорное правоотношение будет регулироваться прежде всего правилами раздела </w:t>
      </w:r>
      <w:r w:rsidRPr="00057587">
        <w:rPr>
          <w:rFonts w:ascii="Times New Roman" w:hAnsi="Times New Roman" w:cs="Times New Roman"/>
          <w:sz w:val="28"/>
          <w:szCs w:val="28"/>
          <w:lang w:val="en-US"/>
        </w:rPr>
        <w:t>VI</w:t>
      </w:r>
      <w:r w:rsidRPr="00057587">
        <w:rPr>
          <w:rFonts w:ascii="Times New Roman" w:hAnsi="Times New Roman" w:cs="Times New Roman"/>
          <w:sz w:val="28"/>
          <w:szCs w:val="28"/>
        </w:rPr>
        <w:t xml:space="preserve"> Гражданского кодекса РФ («Международное частное право»). На данном этапе проект не содержит специальной нормы о применимом праве для такого случая, что не исключает ее включения в проект после дальнейшего обсуждения трансграничных правоотношений по поводу эмиссии и оборота ЦП.</w:t>
      </w:r>
    </w:p>
    <w:p w:rsidR="00057587" w:rsidRPr="00057587" w:rsidRDefault="00057587" w:rsidP="00057587">
      <w:pPr>
        <w:spacing w:after="0"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p>
    <w:p w:rsidR="00057587" w:rsidRPr="00057587" w:rsidRDefault="00057587" w:rsidP="00057587">
      <w:pPr>
        <w:rPr>
          <w:rFonts w:ascii="Times New Roman" w:eastAsia="Times New Roman" w:hAnsi="Times New Roman" w:cs="Times New Roman"/>
          <w:sz w:val="28"/>
          <w:szCs w:val="28"/>
          <w:lang w:eastAsia="ru-RU"/>
        </w:rPr>
      </w:pPr>
      <w:r w:rsidRPr="00057587">
        <w:rPr>
          <w:rFonts w:ascii="Times New Roman" w:hAnsi="Times New Roman" w:cs="Times New Roman"/>
          <w:b/>
          <w:sz w:val="28"/>
          <w:szCs w:val="28"/>
        </w:rPr>
        <w:br w:type="page"/>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p>
    <w:p w:rsidR="00057587" w:rsidRPr="00057587" w:rsidRDefault="00057587" w:rsidP="00057587"/>
    <w:p w:rsidR="00057587" w:rsidRPr="00057587" w:rsidRDefault="00057587" w:rsidP="00057587">
      <w:pPr>
        <w:jc w:val="center"/>
        <w:rPr>
          <w:rFonts w:ascii="Times New Roman" w:hAnsi="Times New Roman" w:cs="Times New Roman"/>
          <w:b/>
          <w:sz w:val="28"/>
          <w:szCs w:val="28"/>
        </w:rPr>
      </w:pPr>
      <w:r w:rsidRPr="00057587">
        <w:rPr>
          <w:rFonts w:ascii="Times New Roman" w:hAnsi="Times New Roman" w:cs="Times New Roman"/>
          <w:b/>
          <w:sz w:val="28"/>
          <w:szCs w:val="28"/>
        </w:rPr>
        <w:t>Финансово-экономическое обоснование</w:t>
      </w:r>
    </w:p>
    <w:p w:rsidR="00057587" w:rsidRPr="00057587" w:rsidRDefault="00057587" w:rsidP="00057587">
      <w:pPr>
        <w:jc w:val="center"/>
        <w:rPr>
          <w:rFonts w:ascii="Times New Roman" w:hAnsi="Times New Roman" w:cs="Times New Roman"/>
          <w:b/>
          <w:sz w:val="28"/>
          <w:szCs w:val="28"/>
        </w:rPr>
      </w:pPr>
      <w:r w:rsidRPr="00057587">
        <w:rPr>
          <w:rFonts w:ascii="Times New Roman" w:hAnsi="Times New Roman" w:cs="Times New Roman"/>
          <w:b/>
          <w:sz w:val="28"/>
          <w:szCs w:val="28"/>
        </w:rPr>
        <w:t>к проекту федерального закона «Об обороте цифровых прав и о внесении изменений в отдельные законодательные акты Российской Федерации»</w:t>
      </w:r>
    </w:p>
    <w:p w:rsidR="00057587" w:rsidRPr="00057587" w:rsidRDefault="00057587" w:rsidP="00057587">
      <w:pPr>
        <w:ind w:firstLine="708"/>
        <w:jc w:val="both"/>
        <w:rPr>
          <w:rFonts w:ascii="Times New Roman" w:hAnsi="Times New Roman" w:cs="Times New Roman"/>
          <w:sz w:val="28"/>
          <w:szCs w:val="28"/>
        </w:rPr>
      </w:pPr>
    </w:p>
    <w:p w:rsidR="00057587" w:rsidRPr="00057587" w:rsidRDefault="00057587" w:rsidP="00057587">
      <w:pPr>
        <w:spacing w:line="360" w:lineRule="auto"/>
        <w:ind w:firstLine="708"/>
        <w:jc w:val="both"/>
        <w:rPr>
          <w:rFonts w:ascii="Times New Roman" w:hAnsi="Times New Roman" w:cs="Times New Roman"/>
          <w:sz w:val="28"/>
          <w:szCs w:val="28"/>
        </w:rPr>
      </w:pPr>
      <w:r w:rsidRPr="00057587">
        <w:rPr>
          <w:rFonts w:ascii="Times New Roman" w:hAnsi="Times New Roman" w:cs="Times New Roman"/>
          <w:sz w:val="28"/>
          <w:szCs w:val="28"/>
        </w:rPr>
        <w:t>Введение в действие проекта федерального закона «Об обороте цифровых прав о внесении изменений в отдельные законодательные акты Российской Федерации» не потребует дополнительных расходов, покрываемых за счет федерального бюджета.</w:t>
      </w:r>
    </w:p>
    <w:p w:rsidR="00057587" w:rsidRPr="00057587" w:rsidRDefault="00057587" w:rsidP="00057587">
      <w:pPr>
        <w:rPr>
          <w:rFonts w:ascii="Times New Roman" w:eastAsia="Times New Roman" w:hAnsi="Times New Roman" w:cs="Times New Roman"/>
          <w:sz w:val="28"/>
          <w:szCs w:val="28"/>
          <w:lang w:eastAsia="ru-RU"/>
        </w:rPr>
      </w:pPr>
      <w:r w:rsidRPr="00057587">
        <w:rPr>
          <w:rFonts w:ascii="Times New Roman" w:hAnsi="Times New Roman" w:cs="Times New Roman"/>
          <w:b/>
          <w:sz w:val="28"/>
          <w:szCs w:val="28"/>
        </w:rPr>
        <w:br w:type="page"/>
      </w: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p>
    <w:p w:rsidR="00057587" w:rsidRPr="00057587" w:rsidRDefault="00057587" w:rsidP="00057587">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p>
    <w:p w:rsidR="00057587" w:rsidRPr="00057587" w:rsidRDefault="00057587" w:rsidP="00057587">
      <w:pPr>
        <w:jc w:val="center"/>
        <w:rPr>
          <w:rFonts w:ascii="Times New Roman" w:hAnsi="Times New Roman" w:cs="Times New Roman"/>
          <w:b/>
          <w:sz w:val="28"/>
          <w:szCs w:val="28"/>
        </w:rPr>
      </w:pPr>
      <w:r w:rsidRPr="00057587">
        <w:rPr>
          <w:rFonts w:ascii="Times New Roman" w:hAnsi="Times New Roman" w:cs="Times New Roman"/>
          <w:b/>
          <w:sz w:val="28"/>
          <w:szCs w:val="28"/>
        </w:rPr>
        <w:t>Перечень</w:t>
      </w:r>
    </w:p>
    <w:p w:rsidR="00057587" w:rsidRPr="00057587" w:rsidRDefault="00057587" w:rsidP="00057587">
      <w:pPr>
        <w:spacing w:line="240" w:lineRule="auto"/>
        <w:jc w:val="center"/>
        <w:rPr>
          <w:rFonts w:ascii="Times New Roman" w:hAnsi="Times New Roman" w:cs="Times New Roman"/>
          <w:b/>
          <w:sz w:val="28"/>
          <w:szCs w:val="28"/>
        </w:rPr>
      </w:pPr>
      <w:r w:rsidRPr="00057587">
        <w:rPr>
          <w:rFonts w:ascii="Times New Roman" w:hAnsi="Times New Roman" w:cs="Times New Roman"/>
          <w:b/>
          <w:sz w:val="28"/>
          <w:szCs w:val="28"/>
        </w:rPr>
        <w:t>актов федерального законодательства, подлежащих признанию</w:t>
      </w:r>
    </w:p>
    <w:p w:rsidR="00057587" w:rsidRPr="00057587" w:rsidRDefault="00057587" w:rsidP="00057587">
      <w:pPr>
        <w:spacing w:line="240" w:lineRule="auto"/>
        <w:jc w:val="center"/>
        <w:rPr>
          <w:rFonts w:ascii="Times New Roman" w:hAnsi="Times New Roman" w:cs="Times New Roman"/>
          <w:b/>
          <w:sz w:val="28"/>
          <w:szCs w:val="28"/>
        </w:rPr>
      </w:pPr>
      <w:r w:rsidRPr="00057587">
        <w:rPr>
          <w:rFonts w:ascii="Times New Roman" w:hAnsi="Times New Roman" w:cs="Times New Roman"/>
          <w:b/>
          <w:sz w:val="28"/>
          <w:szCs w:val="28"/>
        </w:rPr>
        <w:t>утратившими силу, приостановлению, изменению, дополнению</w:t>
      </w:r>
    </w:p>
    <w:p w:rsidR="00057587" w:rsidRPr="00057587" w:rsidRDefault="00057587" w:rsidP="00057587">
      <w:pPr>
        <w:spacing w:line="240" w:lineRule="auto"/>
        <w:jc w:val="center"/>
        <w:rPr>
          <w:rFonts w:ascii="Times New Roman" w:hAnsi="Times New Roman" w:cs="Times New Roman"/>
          <w:b/>
          <w:sz w:val="28"/>
          <w:szCs w:val="28"/>
        </w:rPr>
      </w:pPr>
      <w:r w:rsidRPr="00057587">
        <w:rPr>
          <w:rFonts w:ascii="Times New Roman" w:hAnsi="Times New Roman" w:cs="Times New Roman"/>
          <w:b/>
          <w:sz w:val="28"/>
          <w:szCs w:val="28"/>
        </w:rPr>
        <w:t>или принятию в связи с принятием проекта федерального закона</w:t>
      </w:r>
    </w:p>
    <w:p w:rsidR="00057587" w:rsidRPr="00057587" w:rsidRDefault="00057587" w:rsidP="00057587">
      <w:pPr>
        <w:spacing w:line="240" w:lineRule="auto"/>
        <w:jc w:val="center"/>
        <w:rPr>
          <w:rFonts w:ascii="Times New Roman" w:hAnsi="Times New Roman" w:cs="Times New Roman"/>
          <w:sz w:val="28"/>
          <w:szCs w:val="28"/>
        </w:rPr>
      </w:pPr>
      <w:r w:rsidRPr="00057587">
        <w:rPr>
          <w:rFonts w:ascii="Times New Roman" w:hAnsi="Times New Roman" w:cs="Times New Roman"/>
          <w:b/>
          <w:sz w:val="28"/>
          <w:szCs w:val="28"/>
        </w:rPr>
        <w:t>«Об обороте цифровых прав и о внесении изменений в отдельные законодательные акты Российской Федерации»</w:t>
      </w:r>
    </w:p>
    <w:p w:rsidR="00057587" w:rsidRPr="00057587" w:rsidRDefault="00057587" w:rsidP="00057587">
      <w:pPr>
        <w:spacing w:line="360" w:lineRule="auto"/>
        <w:ind w:firstLine="708"/>
        <w:rPr>
          <w:rFonts w:ascii="Times New Roman" w:hAnsi="Times New Roman" w:cs="Times New Roman"/>
          <w:sz w:val="28"/>
          <w:szCs w:val="28"/>
        </w:rPr>
      </w:pPr>
    </w:p>
    <w:p w:rsidR="00057587" w:rsidRPr="00057587" w:rsidRDefault="00057587" w:rsidP="00057587">
      <w:pPr>
        <w:spacing w:line="360" w:lineRule="auto"/>
        <w:ind w:firstLine="708"/>
        <w:jc w:val="both"/>
      </w:pPr>
      <w:r w:rsidRPr="00057587">
        <w:rPr>
          <w:rFonts w:ascii="Times New Roman" w:hAnsi="Times New Roman" w:cs="Times New Roman"/>
          <w:sz w:val="28"/>
          <w:szCs w:val="28"/>
        </w:rPr>
        <w:t>В случае принятия проекта федерального закона «Об обороте цифровых прав и о внесении изменений в отдельные законодательные акты Российской Федерации» не потребуется внесение изменений в иные акты федерального законодательства</w:t>
      </w:r>
    </w:p>
    <w:p w:rsidR="00057587" w:rsidRDefault="00057587" w:rsidP="001D114B">
      <w:pPr>
        <w:spacing w:after="0" w:line="360" w:lineRule="auto"/>
        <w:ind w:firstLine="709"/>
        <w:jc w:val="both"/>
        <w:rPr>
          <w:rFonts w:ascii="Times New Roman" w:hAnsi="Times New Roman" w:cs="Times New Roman"/>
          <w:sz w:val="28"/>
          <w:szCs w:val="28"/>
        </w:rPr>
      </w:pPr>
      <w:bookmarkStart w:id="0" w:name="_GoBack"/>
      <w:bookmarkEnd w:id="0"/>
    </w:p>
    <w:p w:rsidR="00057587" w:rsidRDefault="00057587" w:rsidP="001D114B">
      <w:pPr>
        <w:spacing w:after="0" w:line="360" w:lineRule="auto"/>
        <w:ind w:firstLine="709"/>
        <w:jc w:val="both"/>
        <w:rPr>
          <w:rFonts w:ascii="Times New Roman" w:hAnsi="Times New Roman" w:cs="Times New Roman"/>
          <w:sz w:val="28"/>
          <w:szCs w:val="28"/>
        </w:rPr>
      </w:pPr>
    </w:p>
    <w:sectPr w:rsidR="00057587" w:rsidSect="00125021">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B9" w:rsidRDefault="00C80FB9" w:rsidP="00200B62">
      <w:pPr>
        <w:spacing w:after="0" w:line="240" w:lineRule="auto"/>
      </w:pPr>
      <w:r>
        <w:separator/>
      </w:r>
    </w:p>
  </w:endnote>
  <w:endnote w:type="continuationSeparator" w:id="0">
    <w:p w:rsidR="00C80FB9" w:rsidRDefault="00C80FB9" w:rsidP="002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CC" w:rsidRDefault="00DF76CC">
    <w:pPr>
      <w:pStyle w:val="aa"/>
      <w:jc w:val="center"/>
    </w:pPr>
  </w:p>
  <w:p w:rsidR="00DF76CC" w:rsidRDefault="00DF76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B9" w:rsidRDefault="00C80FB9" w:rsidP="00200B62">
      <w:pPr>
        <w:spacing w:after="0" w:line="240" w:lineRule="auto"/>
      </w:pPr>
      <w:r>
        <w:separator/>
      </w:r>
    </w:p>
  </w:footnote>
  <w:footnote w:type="continuationSeparator" w:id="0">
    <w:p w:rsidR="00C80FB9" w:rsidRDefault="00C80FB9" w:rsidP="002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44364"/>
      <w:docPartObj>
        <w:docPartGallery w:val="Page Numbers (Top of Page)"/>
        <w:docPartUnique/>
      </w:docPartObj>
    </w:sdtPr>
    <w:sdtEndPr/>
    <w:sdtContent>
      <w:p w:rsidR="00DF76CC" w:rsidRDefault="00DF76CC">
        <w:pPr>
          <w:pStyle w:val="a3"/>
          <w:jc w:val="center"/>
        </w:pPr>
        <w:r>
          <w:fldChar w:fldCharType="begin"/>
        </w:r>
        <w:r>
          <w:instrText>PAGE   \* MERGEFORMAT</w:instrText>
        </w:r>
        <w:r>
          <w:fldChar w:fldCharType="separate"/>
        </w:r>
        <w:r w:rsidR="00057587">
          <w:rPr>
            <w:noProof/>
          </w:rPr>
          <w:t>16</w:t>
        </w:r>
        <w:r>
          <w:fldChar w:fldCharType="end"/>
        </w:r>
      </w:p>
    </w:sdtContent>
  </w:sdt>
  <w:p w:rsidR="00DF76CC" w:rsidRDefault="00DF76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CC" w:rsidRDefault="00DF76CC" w:rsidP="00DF0908">
    <w:pPr>
      <w:pStyle w:val="a3"/>
      <w:pBdr>
        <w:between w:val="single" w:sz="4" w:space="1" w:color="4F81BD" w:themeColor="accent1"/>
      </w:pBdr>
      <w:spacing w:line="276" w:lineRule="auto"/>
    </w:pPr>
  </w:p>
  <w:p w:rsidR="00DF76CC" w:rsidRDefault="00DF76CC" w:rsidP="0004634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555"/>
    <w:multiLevelType w:val="hybridMultilevel"/>
    <w:tmpl w:val="17A45334"/>
    <w:lvl w:ilvl="0" w:tplc="85127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E31A72"/>
    <w:multiLevelType w:val="hybridMultilevel"/>
    <w:tmpl w:val="C83E64C8"/>
    <w:lvl w:ilvl="0" w:tplc="CAAA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957B40"/>
    <w:multiLevelType w:val="hybridMultilevel"/>
    <w:tmpl w:val="454260F2"/>
    <w:lvl w:ilvl="0" w:tplc="F79A788E">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98134E"/>
    <w:multiLevelType w:val="hybridMultilevel"/>
    <w:tmpl w:val="6470B29A"/>
    <w:lvl w:ilvl="0" w:tplc="C772D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4B"/>
    <w:rsid w:val="0001733B"/>
    <w:rsid w:val="0002108E"/>
    <w:rsid w:val="00027375"/>
    <w:rsid w:val="0003424A"/>
    <w:rsid w:val="000362FB"/>
    <w:rsid w:val="00040156"/>
    <w:rsid w:val="000435C6"/>
    <w:rsid w:val="0004634F"/>
    <w:rsid w:val="00050752"/>
    <w:rsid w:val="00057587"/>
    <w:rsid w:val="00060D88"/>
    <w:rsid w:val="000634D3"/>
    <w:rsid w:val="00074924"/>
    <w:rsid w:val="00077000"/>
    <w:rsid w:val="00077BBB"/>
    <w:rsid w:val="00081DC7"/>
    <w:rsid w:val="0008354B"/>
    <w:rsid w:val="00086B74"/>
    <w:rsid w:val="000921EB"/>
    <w:rsid w:val="00094E49"/>
    <w:rsid w:val="000972EE"/>
    <w:rsid w:val="000B0F72"/>
    <w:rsid w:val="000B4210"/>
    <w:rsid w:val="000D4236"/>
    <w:rsid w:val="000E1066"/>
    <w:rsid w:val="000E28B1"/>
    <w:rsid w:val="000E5929"/>
    <w:rsid w:val="00100148"/>
    <w:rsid w:val="0010589B"/>
    <w:rsid w:val="001113B0"/>
    <w:rsid w:val="00125021"/>
    <w:rsid w:val="00132BA0"/>
    <w:rsid w:val="00141310"/>
    <w:rsid w:val="001426C9"/>
    <w:rsid w:val="00145B44"/>
    <w:rsid w:val="00147E5E"/>
    <w:rsid w:val="00167F83"/>
    <w:rsid w:val="00171211"/>
    <w:rsid w:val="00171C2E"/>
    <w:rsid w:val="001757B2"/>
    <w:rsid w:val="00182A5D"/>
    <w:rsid w:val="00183024"/>
    <w:rsid w:val="0018479B"/>
    <w:rsid w:val="001A60F3"/>
    <w:rsid w:val="001C4810"/>
    <w:rsid w:val="001D114B"/>
    <w:rsid w:val="001D5B8D"/>
    <w:rsid w:val="001E1581"/>
    <w:rsid w:val="001F05C1"/>
    <w:rsid w:val="001F5D52"/>
    <w:rsid w:val="00200B62"/>
    <w:rsid w:val="002278C7"/>
    <w:rsid w:val="002501D4"/>
    <w:rsid w:val="002543B2"/>
    <w:rsid w:val="00257E33"/>
    <w:rsid w:val="00295857"/>
    <w:rsid w:val="002A6CAC"/>
    <w:rsid w:val="002B6A80"/>
    <w:rsid w:val="002C26F5"/>
    <w:rsid w:val="002D4F19"/>
    <w:rsid w:val="002D5963"/>
    <w:rsid w:val="00317122"/>
    <w:rsid w:val="00320941"/>
    <w:rsid w:val="0032609A"/>
    <w:rsid w:val="003262A2"/>
    <w:rsid w:val="00326458"/>
    <w:rsid w:val="00331A05"/>
    <w:rsid w:val="0033538B"/>
    <w:rsid w:val="003412E9"/>
    <w:rsid w:val="00345198"/>
    <w:rsid w:val="00365C98"/>
    <w:rsid w:val="00367F15"/>
    <w:rsid w:val="00367F1F"/>
    <w:rsid w:val="0037634C"/>
    <w:rsid w:val="0038077D"/>
    <w:rsid w:val="00386862"/>
    <w:rsid w:val="003A4DC1"/>
    <w:rsid w:val="003C69BA"/>
    <w:rsid w:val="003D2DD0"/>
    <w:rsid w:val="003D4044"/>
    <w:rsid w:val="003D5EBB"/>
    <w:rsid w:val="00405840"/>
    <w:rsid w:val="00405F71"/>
    <w:rsid w:val="00416F90"/>
    <w:rsid w:val="00424C4C"/>
    <w:rsid w:val="00427DBC"/>
    <w:rsid w:val="00447B20"/>
    <w:rsid w:val="00456116"/>
    <w:rsid w:val="00464E92"/>
    <w:rsid w:val="00472FBD"/>
    <w:rsid w:val="00480435"/>
    <w:rsid w:val="004949CB"/>
    <w:rsid w:val="00494A10"/>
    <w:rsid w:val="004A3B5E"/>
    <w:rsid w:val="004A7C29"/>
    <w:rsid w:val="004C1D14"/>
    <w:rsid w:val="004D4FFA"/>
    <w:rsid w:val="004D74E9"/>
    <w:rsid w:val="004E5631"/>
    <w:rsid w:val="004E5C2F"/>
    <w:rsid w:val="004E6485"/>
    <w:rsid w:val="004E71D6"/>
    <w:rsid w:val="004F54F6"/>
    <w:rsid w:val="0050244C"/>
    <w:rsid w:val="005139C2"/>
    <w:rsid w:val="0053085D"/>
    <w:rsid w:val="00533458"/>
    <w:rsid w:val="00551243"/>
    <w:rsid w:val="00551937"/>
    <w:rsid w:val="00551CF3"/>
    <w:rsid w:val="00556922"/>
    <w:rsid w:val="00583F5B"/>
    <w:rsid w:val="005B7BEF"/>
    <w:rsid w:val="005C0410"/>
    <w:rsid w:val="005C0BB0"/>
    <w:rsid w:val="005C1393"/>
    <w:rsid w:val="005C3823"/>
    <w:rsid w:val="005D3582"/>
    <w:rsid w:val="005E1F7F"/>
    <w:rsid w:val="005E3017"/>
    <w:rsid w:val="005F107F"/>
    <w:rsid w:val="005F1CF7"/>
    <w:rsid w:val="005F5943"/>
    <w:rsid w:val="00603437"/>
    <w:rsid w:val="00605340"/>
    <w:rsid w:val="00631746"/>
    <w:rsid w:val="00632606"/>
    <w:rsid w:val="00643E5B"/>
    <w:rsid w:val="006442BF"/>
    <w:rsid w:val="0067444E"/>
    <w:rsid w:val="00680213"/>
    <w:rsid w:val="006837F9"/>
    <w:rsid w:val="00686C99"/>
    <w:rsid w:val="00687EDA"/>
    <w:rsid w:val="00692940"/>
    <w:rsid w:val="006A20DD"/>
    <w:rsid w:val="006A5063"/>
    <w:rsid w:val="006A6B19"/>
    <w:rsid w:val="006B3DC9"/>
    <w:rsid w:val="006C13A0"/>
    <w:rsid w:val="006C1E1F"/>
    <w:rsid w:val="006C25AE"/>
    <w:rsid w:val="006D1E8C"/>
    <w:rsid w:val="006E02B8"/>
    <w:rsid w:val="006E6281"/>
    <w:rsid w:val="006F1011"/>
    <w:rsid w:val="006F4AFF"/>
    <w:rsid w:val="00702E41"/>
    <w:rsid w:val="00710B2A"/>
    <w:rsid w:val="00714AD2"/>
    <w:rsid w:val="00715798"/>
    <w:rsid w:val="0073214A"/>
    <w:rsid w:val="00745588"/>
    <w:rsid w:val="00752F0A"/>
    <w:rsid w:val="00765932"/>
    <w:rsid w:val="007745B2"/>
    <w:rsid w:val="00782230"/>
    <w:rsid w:val="007A54BC"/>
    <w:rsid w:val="007B0CD3"/>
    <w:rsid w:val="007B33D0"/>
    <w:rsid w:val="007C0C51"/>
    <w:rsid w:val="007C3E0B"/>
    <w:rsid w:val="007D5723"/>
    <w:rsid w:val="007E09F2"/>
    <w:rsid w:val="007E6318"/>
    <w:rsid w:val="007E6EEC"/>
    <w:rsid w:val="007F0ECE"/>
    <w:rsid w:val="00800068"/>
    <w:rsid w:val="008015BF"/>
    <w:rsid w:val="00810779"/>
    <w:rsid w:val="0083661F"/>
    <w:rsid w:val="00841018"/>
    <w:rsid w:val="008439B6"/>
    <w:rsid w:val="0084654B"/>
    <w:rsid w:val="00864703"/>
    <w:rsid w:val="008719C6"/>
    <w:rsid w:val="008731DB"/>
    <w:rsid w:val="008915A4"/>
    <w:rsid w:val="00892834"/>
    <w:rsid w:val="00893589"/>
    <w:rsid w:val="00893F87"/>
    <w:rsid w:val="008957E7"/>
    <w:rsid w:val="00895822"/>
    <w:rsid w:val="008C66D1"/>
    <w:rsid w:val="008C6FEE"/>
    <w:rsid w:val="008D39EB"/>
    <w:rsid w:val="008E1B61"/>
    <w:rsid w:val="009218F8"/>
    <w:rsid w:val="00935C84"/>
    <w:rsid w:val="00937E5C"/>
    <w:rsid w:val="009412E8"/>
    <w:rsid w:val="00972D04"/>
    <w:rsid w:val="00974A2A"/>
    <w:rsid w:val="00976372"/>
    <w:rsid w:val="009855E8"/>
    <w:rsid w:val="00987331"/>
    <w:rsid w:val="0099104F"/>
    <w:rsid w:val="0099190C"/>
    <w:rsid w:val="009A7876"/>
    <w:rsid w:val="009B6D95"/>
    <w:rsid w:val="009C3095"/>
    <w:rsid w:val="009E12AE"/>
    <w:rsid w:val="00A2303D"/>
    <w:rsid w:val="00A26872"/>
    <w:rsid w:val="00A41453"/>
    <w:rsid w:val="00A449F3"/>
    <w:rsid w:val="00A512DA"/>
    <w:rsid w:val="00A52F64"/>
    <w:rsid w:val="00A665E4"/>
    <w:rsid w:val="00A72AAA"/>
    <w:rsid w:val="00A82950"/>
    <w:rsid w:val="00A83E64"/>
    <w:rsid w:val="00A95BB3"/>
    <w:rsid w:val="00AB0F45"/>
    <w:rsid w:val="00AC0B28"/>
    <w:rsid w:val="00AC574A"/>
    <w:rsid w:val="00AC66EF"/>
    <w:rsid w:val="00AC6E87"/>
    <w:rsid w:val="00AC7CF1"/>
    <w:rsid w:val="00AD1E09"/>
    <w:rsid w:val="00AD3730"/>
    <w:rsid w:val="00AE684C"/>
    <w:rsid w:val="00B04FA7"/>
    <w:rsid w:val="00B061F9"/>
    <w:rsid w:val="00B10D88"/>
    <w:rsid w:val="00B30D11"/>
    <w:rsid w:val="00B30D49"/>
    <w:rsid w:val="00B3289F"/>
    <w:rsid w:val="00B51486"/>
    <w:rsid w:val="00B579CA"/>
    <w:rsid w:val="00B637C4"/>
    <w:rsid w:val="00B76030"/>
    <w:rsid w:val="00B865E6"/>
    <w:rsid w:val="00BA3FFF"/>
    <w:rsid w:val="00BB2E95"/>
    <w:rsid w:val="00BC4944"/>
    <w:rsid w:val="00BC7E6A"/>
    <w:rsid w:val="00BD1366"/>
    <w:rsid w:val="00BD5A00"/>
    <w:rsid w:val="00BD767A"/>
    <w:rsid w:val="00BE38DE"/>
    <w:rsid w:val="00BE393D"/>
    <w:rsid w:val="00BE57F1"/>
    <w:rsid w:val="00BF49DE"/>
    <w:rsid w:val="00BF5C01"/>
    <w:rsid w:val="00C02468"/>
    <w:rsid w:val="00C0516A"/>
    <w:rsid w:val="00C068FD"/>
    <w:rsid w:val="00C1222B"/>
    <w:rsid w:val="00C25A26"/>
    <w:rsid w:val="00C46124"/>
    <w:rsid w:val="00C653BF"/>
    <w:rsid w:val="00C65EFA"/>
    <w:rsid w:val="00C75065"/>
    <w:rsid w:val="00C76232"/>
    <w:rsid w:val="00C762FF"/>
    <w:rsid w:val="00C7770A"/>
    <w:rsid w:val="00C80A91"/>
    <w:rsid w:val="00C80FB9"/>
    <w:rsid w:val="00C83CA4"/>
    <w:rsid w:val="00C95504"/>
    <w:rsid w:val="00C95833"/>
    <w:rsid w:val="00CA276A"/>
    <w:rsid w:val="00CA78B7"/>
    <w:rsid w:val="00CB57E3"/>
    <w:rsid w:val="00CC37A6"/>
    <w:rsid w:val="00D00751"/>
    <w:rsid w:val="00D06379"/>
    <w:rsid w:val="00D1566D"/>
    <w:rsid w:val="00D20623"/>
    <w:rsid w:val="00D22EDA"/>
    <w:rsid w:val="00D352B3"/>
    <w:rsid w:val="00D353E7"/>
    <w:rsid w:val="00D35713"/>
    <w:rsid w:val="00D458E0"/>
    <w:rsid w:val="00D565F2"/>
    <w:rsid w:val="00D7073F"/>
    <w:rsid w:val="00D71509"/>
    <w:rsid w:val="00D72C3D"/>
    <w:rsid w:val="00D745AC"/>
    <w:rsid w:val="00D75989"/>
    <w:rsid w:val="00D831E8"/>
    <w:rsid w:val="00DA22FB"/>
    <w:rsid w:val="00DA7BCD"/>
    <w:rsid w:val="00DB0C05"/>
    <w:rsid w:val="00DC60DC"/>
    <w:rsid w:val="00DD3B46"/>
    <w:rsid w:val="00DE423E"/>
    <w:rsid w:val="00DF0908"/>
    <w:rsid w:val="00DF76CC"/>
    <w:rsid w:val="00E12A65"/>
    <w:rsid w:val="00E15AE3"/>
    <w:rsid w:val="00E25AA1"/>
    <w:rsid w:val="00E32A60"/>
    <w:rsid w:val="00E43830"/>
    <w:rsid w:val="00E45D5D"/>
    <w:rsid w:val="00E4683B"/>
    <w:rsid w:val="00E47E18"/>
    <w:rsid w:val="00E60292"/>
    <w:rsid w:val="00E84425"/>
    <w:rsid w:val="00EC34B1"/>
    <w:rsid w:val="00EC3A79"/>
    <w:rsid w:val="00ED536E"/>
    <w:rsid w:val="00ED610E"/>
    <w:rsid w:val="00ED6419"/>
    <w:rsid w:val="00EE3E60"/>
    <w:rsid w:val="00EE6732"/>
    <w:rsid w:val="00EF094C"/>
    <w:rsid w:val="00EF7D03"/>
    <w:rsid w:val="00F038B2"/>
    <w:rsid w:val="00F22BE6"/>
    <w:rsid w:val="00F26030"/>
    <w:rsid w:val="00F27DA8"/>
    <w:rsid w:val="00F30782"/>
    <w:rsid w:val="00F333A7"/>
    <w:rsid w:val="00F45A1E"/>
    <w:rsid w:val="00F524BA"/>
    <w:rsid w:val="00F60B42"/>
    <w:rsid w:val="00F64079"/>
    <w:rsid w:val="00F70091"/>
    <w:rsid w:val="00F80B7A"/>
    <w:rsid w:val="00F857DF"/>
    <w:rsid w:val="00F96F3E"/>
    <w:rsid w:val="00FD31B3"/>
    <w:rsid w:val="00FD4B7A"/>
    <w:rsid w:val="00FE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DFB99"/>
  <w15:docId w15:val="{9213023A-47C2-447F-87CF-CF4FE4D6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1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14B"/>
  </w:style>
  <w:style w:type="character" w:styleId="a5">
    <w:name w:val="annotation reference"/>
    <w:basedOn w:val="a0"/>
    <w:uiPriority w:val="99"/>
    <w:semiHidden/>
    <w:unhideWhenUsed/>
    <w:rsid w:val="001D114B"/>
    <w:rPr>
      <w:sz w:val="16"/>
      <w:szCs w:val="16"/>
    </w:rPr>
  </w:style>
  <w:style w:type="paragraph" w:styleId="a6">
    <w:name w:val="annotation text"/>
    <w:basedOn w:val="a"/>
    <w:link w:val="a7"/>
    <w:uiPriority w:val="99"/>
    <w:semiHidden/>
    <w:unhideWhenUsed/>
    <w:rsid w:val="001D114B"/>
    <w:pPr>
      <w:spacing w:line="240" w:lineRule="auto"/>
    </w:pPr>
    <w:rPr>
      <w:sz w:val="20"/>
      <w:szCs w:val="20"/>
    </w:rPr>
  </w:style>
  <w:style w:type="character" w:customStyle="1" w:styleId="a7">
    <w:name w:val="Текст примечания Знак"/>
    <w:basedOn w:val="a0"/>
    <w:link w:val="a6"/>
    <w:uiPriority w:val="99"/>
    <w:semiHidden/>
    <w:rsid w:val="001D114B"/>
    <w:rPr>
      <w:sz w:val="20"/>
      <w:szCs w:val="20"/>
    </w:rPr>
  </w:style>
  <w:style w:type="paragraph" w:styleId="a8">
    <w:name w:val="Balloon Text"/>
    <w:basedOn w:val="a"/>
    <w:link w:val="a9"/>
    <w:uiPriority w:val="99"/>
    <w:semiHidden/>
    <w:unhideWhenUsed/>
    <w:rsid w:val="001D1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114B"/>
    <w:rPr>
      <w:rFonts w:ascii="Tahoma" w:hAnsi="Tahoma" w:cs="Tahoma"/>
      <w:sz w:val="16"/>
      <w:szCs w:val="16"/>
    </w:rPr>
  </w:style>
  <w:style w:type="paragraph" w:styleId="aa">
    <w:name w:val="footer"/>
    <w:basedOn w:val="a"/>
    <w:link w:val="ab"/>
    <w:uiPriority w:val="99"/>
    <w:unhideWhenUsed/>
    <w:rsid w:val="00200B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0B62"/>
  </w:style>
  <w:style w:type="paragraph" w:styleId="ac">
    <w:name w:val="List Paragraph"/>
    <w:basedOn w:val="a"/>
    <w:uiPriority w:val="34"/>
    <w:qFormat/>
    <w:rsid w:val="00D3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5B0D8-3324-4795-ADF2-4D4B0C7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21</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Михеева Л.Ю.</dc:creator>
  <cp:lastModifiedBy>Bormasheva Kseniya</cp:lastModifiedBy>
  <cp:revision>34</cp:revision>
  <dcterms:created xsi:type="dcterms:W3CDTF">2018-06-02T14:43:00Z</dcterms:created>
  <dcterms:modified xsi:type="dcterms:W3CDTF">2018-06-15T11:21:00Z</dcterms:modified>
</cp:coreProperties>
</file>